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FE6" w:rsidRPr="00A97C40" w:rsidRDefault="00C46C35" w:rsidP="00C46C35">
      <w:pPr>
        <w:autoSpaceDE w:val="0"/>
        <w:autoSpaceDN w:val="0"/>
        <w:adjustRightInd w:val="0"/>
        <w:jc w:val="center"/>
        <w:divId w:val="505634363"/>
        <w:rPr>
          <w:rStyle w:val="ptmb7t-x-x-1091"/>
          <w:rFonts w:cs="Times New Roman"/>
          <w:b w:val="0"/>
          <w:sz w:val="25"/>
          <w:szCs w:val="25"/>
          <w:lang w:val="en-GB"/>
        </w:rPr>
      </w:pPr>
      <w:r>
        <w:rPr>
          <w:b/>
          <w:sz w:val="25"/>
          <w:szCs w:val="25"/>
        </w:rPr>
        <w:t>Investigation</w:t>
      </w:r>
      <w:r w:rsidR="00332FE6" w:rsidRPr="00A97C40">
        <w:rPr>
          <w:b/>
          <w:sz w:val="25"/>
          <w:szCs w:val="25"/>
        </w:rPr>
        <w:t xml:space="preserve"> of biocompatible drug </w:t>
      </w:r>
      <w:r>
        <w:rPr>
          <w:b/>
          <w:sz w:val="25"/>
          <w:szCs w:val="25"/>
        </w:rPr>
        <w:t>delivery system</w:t>
      </w:r>
      <w:r w:rsidR="00332FE6" w:rsidRPr="00A97C40">
        <w:rPr>
          <w:b/>
          <w:sz w:val="25"/>
          <w:szCs w:val="25"/>
        </w:rPr>
        <w:t xml:space="preserve"> based on composite materials from silica and biopolymer </w:t>
      </w:r>
    </w:p>
    <w:p w:rsidR="00332FE6" w:rsidRDefault="00332FE6" w:rsidP="00FB4A94">
      <w:pPr>
        <w:autoSpaceDE w:val="0"/>
        <w:autoSpaceDN w:val="0"/>
        <w:adjustRightInd w:val="0"/>
        <w:jc w:val="center"/>
        <w:divId w:val="505634363"/>
        <w:rPr>
          <w:rStyle w:val="ptmb7t-x-x-1091"/>
          <w:rFonts w:cs="Times New Roman"/>
          <w:lang w:val="en-GB"/>
        </w:rPr>
      </w:pPr>
    </w:p>
    <w:p w:rsidR="002125CC" w:rsidRPr="002125CC" w:rsidRDefault="00B504A7" w:rsidP="002125CC">
      <w:pPr>
        <w:pStyle w:val="HTMLPreformatted"/>
        <w:shd w:val="clear" w:color="auto" w:fill="FFFFFF"/>
        <w:jc w:val="center"/>
        <w:divId w:val="505634363"/>
        <w:rPr>
          <w:rFonts w:ascii="Times New Roman" w:hAnsi="Times New Roman" w:cs="Times New Roman"/>
          <w:b/>
          <w:color w:val="000000"/>
          <w:sz w:val="14"/>
          <w:szCs w:val="14"/>
          <w:vertAlign w:val="superscript"/>
        </w:rPr>
      </w:pPr>
      <w:r w:rsidRPr="002125CC">
        <w:rPr>
          <w:rStyle w:val="ptmb7t-x-x-1091"/>
          <w:rFonts w:ascii="Times New Roman" w:hAnsi="Times New Roman" w:cs="Times New Roman"/>
        </w:rPr>
        <w:t>O. Dudik</w:t>
      </w:r>
      <w:r w:rsidR="00D13F97" w:rsidRPr="002125CC">
        <w:rPr>
          <w:rStyle w:val="cmsy-81"/>
          <w:rFonts w:ascii="Times New Roman" w:hAnsi="Times New Roman" w:cs="Times New Roman"/>
          <w:sz w:val="14"/>
          <w:szCs w:val="14"/>
          <w:vertAlign w:val="superscript"/>
        </w:rPr>
        <w:t>1</w:t>
      </w:r>
      <w:r w:rsidR="00737CFD" w:rsidRPr="002125CC">
        <w:rPr>
          <w:rStyle w:val="cmsy-81"/>
          <w:rFonts w:ascii="Times New Roman" w:hAnsi="Times New Roman" w:cs="Times New Roman"/>
          <w:sz w:val="14"/>
          <w:szCs w:val="14"/>
          <w:vertAlign w:val="superscript"/>
        </w:rPr>
        <w:t>*</w:t>
      </w:r>
      <w:r w:rsidR="00D13F97" w:rsidRPr="002125CC">
        <w:rPr>
          <w:rStyle w:val="ptmb7t-x-x-1091"/>
          <w:rFonts w:ascii="Times New Roman" w:hAnsi="Times New Roman" w:cs="Times New Roman"/>
        </w:rPr>
        <w:t>,</w:t>
      </w:r>
      <w:r w:rsidR="00D13F97" w:rsidRPr="002125CC">
        <w:rPr>
          <w:rStyle w:val="ptmb7t-x-x-1091"/>
          <w:rFonts w:ascii="Times New Roman" w:hAnsi="Times New Roman" w:cs="Times New Roman"/>
          <w:b w:val="0"/>
        </w:rPr>
        <w:t xml:space="preserve"> </w:t>
      </w:r>
      <w:r w:rsidR="0002058C" w:rsidRPr="002125CC">
        <w:rPr>
          <w:rFonts w:ascii="Times New Roman" w:hAnsi="Times New Roman" w:cs="Times New Roman"/>
          <w:b/>
          <w:shd w:val="clear" w:color="auto" w:fill="FFFFFF"/>
        </w:rPr>
        <w:t>J. M.</w:t>
      </w:r>
      <w:r w:rsidR="0002058C" w:rsidRPr="002125CC">
        <w:rPr>
          <w:rFonts w:ascii="Times New Roman" w:hAnsi="Times New Roman" w:cs="Times New Roman"/>
          <w:b/>
          <w:color w:val="000000" w:themeColor="text1"/>
          <w:shd w:val="clear" w:color="auto" w:fill="FFFFFF"/>
        </w:rPr>
        <w:t xml:space="preserve"> Loureiro</w:t>
      </w:r>
      <w:r w:rsidR="0002058C" w:rsidRPr="002125CC">
        <w:rPr>
          <w:rStyle w:val="cmsy-81"/>
          <w:rFonts w:ascii="Times New Roman" w:hAnsi="Times New Roman" w:cs="Times New Roman"/>
          <w:b/>
          <w:sz w:val="20"/>
          <w:szCs w:val="20"/>
          <w:vertAlign w:val="superscript"/>
        </w:rPr>
        <w:t xml:space="preserve"> </w:t>
      </w:r>
      <w:r w:rsidR="00D13F97" w:rsidRPr="002125CC">
        <w:rPr>
          <w:rStyle w:val="cmsy-81"/>
          <w:rFonts w:ascii="Times New Roman" w:hAnsi="Times New Roman" w:cs="Times New Roman"/>
          <w:sz w:val="14"/>
          <w:szCs w:val="14"/>
          <w:vertAlign w:val="superscript"/>
        </w:rPr>
        <w:t>2</w:t>
      </w:r>
      <w:r w:rsidR="00ED67EA" w:rsidRPr="002125CC">
        <w:rPr>
          <w:rStyle w:val="cmsy-81"/>
          <w:rFonts w:ascii="Times New Roman" w:hAnsi="Times New Roman" w:cs="Times New Roman"/>
          <w:b/>
          <w:sz w:val="20"/>
          <w:szCs w:val="20"/>
        </w:rPr>
        <w:t>, A. Ferreira</w:t>
      </w:r>
      <w:r w:rsidR="00ED67EA" w:rsidRPr="002125CC">
        <w:rPr>
          <w:rStyle w:val="cmsy-81"/>
          <w:rFonts w:ascii="Times New Roman" w:hAnsi="Times New Roman" w:cs="Times New Roman"/>
          <w:sz w:val="14"/>
          <w:szCs w:val="14"/>
          <w:vertAlign w:val="superscript"/>
        </w:rPr>
        <w:t>3</w:t>
      </w:r>
      <w:r w:rsidR="002125CC" w:rsidRPr="002125CC">
        <w:rPr>
          <w:rStyle w:val="cmsy-81"/>
          <w:rFonts w:ascii="Times New Roman" w:hAnsi="Times New Roman" w:cs="Times New Roman"/>
          <w:b/>
          <w:sz w:val="20"/>
          <w:szCs w:val="20"/>
        </w:rPr>
        <w:t xml:space="preserve">, </w:t>
      </w:r>
      <w:r w:rsidR="002125CC" w:rsidRPr="002125CC">
        <w:rPr>
          <w:rFonts w:ascii="Times New Roman" w:hAnsi="Times New Roman" w:cs="Times New Roman"/>
          <w:b/>
          <w:color w:val="000000"/>
        </w:rPr>
        <w:t>A.E. Rodrigues</w:t>
      </w:r>
      <w:r w:rsidR="002125CC" w:rsidRPr="002125CC">
        <w:rPr>
          <w:rFonts w:ascii="Times New Roman" w:hAnsi="Times New Roman" w:cs="Times New Roman"/>
          <w:color w:val="000000"/>
          <w:sz w:val="14"/>
          <w:szCs w:val="14"/>
          <w:vertAlign w:val="superscript"/>
        </w:rPr>
        <w:t>4</w:t>
      </w:r>
      <w:r w:rsidR="002125CC" w:rsidRPr="002125CC">
        <w:rPr>
          <w:rFonts w:ascii="Times New Roman" w:hAnsi="Times New Roman" w:cs="Times New Roman"/>
          <w:b/>
          <w:color w:val="000000"/>
        </w:rPr>
        <w:t>, A.M. Ribeiro</w:t>
      </w:r>
      <w:r w:rsidR="002125CC" w:rsidRPr="002125CC">
        <w:rPr>
          <w:rFonts w:ascii="Times New Roman" w:hAnsi="Times New Roman" w:cs="Times New Roman"/>
          <w:color w:val="000000"/>
          <w:sz w:val="14"/>
          <w:szCs w:val="14"/>
          <w:vertAlign w:val="superscript"/>
        </w:rPr>
        <w:t>5</w:t>
      </w:r>
    </w:p>
    <w:p w:rsidR="00FB4A94" w:rsidRDefault="00FB4A94" w:rsidP="002125CC">
      <w:pPr>
        <w:autoSpaceDE w:val="0"/>
        <w:autoSpaceDN w:val="0"/>
        <w:adjustRightInd w:val="0"/>
        <w:jc w:val="center"/>
        <w:divId w:val="505634363"/>
        <w:rPr>
          <w:rFonts w:ascii="Times New Roman" w:hAnsi="Times New Roman" w:cs="Times New Roman"/>
          <w:lang w:val="en-GB"/>
        </w:rPr>
      </w:pPr>
      <w:r w:rsidRPr="00C16A76">
        <w:rPr>
          <w:rFonts w:ascii="Times New Roman" w:hAnsi="Times New Roman" w:cs="Times New Roman"/>
          <w:bCs/>
          <w:color w:val="000000"/>
          <w:kern w:val="36"/>
          <w:bdr w:val="none" w:sz="0" w:space="0" w:color="auto" w:frame="1"/>
          <w:lang w:val="en-GB"/>
        </w:rPr>
        <w:t>University of Porto</w:t>
      </w:r>
      <w:r w:rsidRPr="00C16A76">
        <w:rPr>
          <w:rFonts w:ascii="Times New Roman" w:hAnsi="Times New Roman" w:cs="Times New Roman"/>
          <w:lang w:val="en-GB"/>
        </w:rPr>
        <w:t>, Faculty of Engineering</w:t>
      </w:r>
    </w:p>
    <w:p w:rsidR="00FE581A" w:rsidRPr="00FE581A" w:rsidRDefault="00FE581A" w:rsidP="00FB4A94">
      <w:pPr>
        <w:autoSpaceDE w:val="0"/>
        <w:autoSpaceDN w:val="0"/>
        <w:adjustRightInd w:val="0"/>
        <w:jc w:val="center"/>
        <w:divId w:val="505634363"/>
        <w:rPr>
          <w:rFonts w:ascii="Times New Roman" w:hAnsi="Times New Roman" w:cs="Times New Roman"/>
          <w:lang w:val="pt-PT"/>
        </w:rPr>
      </w:pPr>
      <w:r w:rsidRPr="00FE581A">
        <w:rPr>
          <w:rFonts w:ascii="Times New Roman" w:hAnsi="Times New Roman" w:cs="Times New Roman"/>
          <w:lang w:val="pt-PT"/>
        </w:rPr>
        <w:t>Rua Dr. Roberto Frias s/n 4200-465, Porto, Portugal</w:t>
      </w:r>
    </w:p>
    <w:p w:rsidR="00FB4A94" w:rsidRDefault="002125CC" w:rsidP="002125CC">
      <w:pPr>
        <w:jc w:val="center"/>
        <w:divId w:val="505634363"/>
        <w:rPr>
          <w:rStyle w:val="Hyperlink"/>
          <w:color w:val="000000" w:themeColor="text1"/>
          <w:u w:val="none"/>
          <w:lang w:val="pt-PT"/>
        </w:rPr>
      </w:pPr>
      <w:r w:rsidRPr="002125CC">
        <w:rPr>
          <w:rStyle w:val="cmsy-81"/>
          <w:rFonts w:cs="Times New Roman"/>
          <w:sz w:val="14"/>
          <w:szCs w:val="14"/>
          <w:vertAlign w:val="superscript"/>
          <w:lang w:val="pt-PT"/>
        </w:rPr>
        <w:t>1</w:t>
      </w:r>
      <w:r>
        <w:rPr>
          <w:rStyle w:val="cmsy-81"/>
          <w:rFonts w:cs="Times New Roman"/>
          <w:sz w:val="14"/>
          <w:szCs w:val="14"/>
          <w:vertAlign w:val="superscript"/>
          <w:lang w:val="pt-PT"/>
        </w:rPr>
        <w:t>*</w:t>
      </w:r>
      <w:r w:rsidR="00D13F97" w:rsidRPr="00FE581A">
        <w:rPr>
          <w:rFonts w:ascii="Times New Roman" w:hAnsi="Times New Roman" w:cs="Times New Roman"/>
          <w:lang w:val="pt-PT"/>
        </w:rPr>
        <w:t xml:space="preserve">e-mail: </w:t>
      </w:r>
      <w:hyperlink r:id="rId5" w:history="1">
        <w:r w:rsidR="00FB4A94" w:rsidRPr="00FE581A">
          <w:rPr>
            <w:rStyle w:val="Hyperlink"/>
            <w:rFonts w:ascii="Times New Roman" w:hAnsi="Times New Roman" w:cs="Times New Roman"/>
            <w:color w:val="0033CC"/>
            <w:lang w:val="pt-PT"/>
          </w:rPr>
          <w:t>olesia@fe.up.pt</w:t>
        </w:r>
      </w:hyperlink>
      <w:r w:rsidR="00FB4A94" w:rsidRPr="00DD4A3B">
        <w:rPr>
          <w:rStyle w:val="Hyperlink"/>
          <w:color w:val="0033CC"/>
          <w:u w:val="none"/>
          <w:lang w:val="pt-PT"/>
        </w:rPr>
        <w:t xml:space="preserve"> </w:t>
      </w:r>
    </w:p>
    <w:p w:rsidR="00FB4A94" w:rsidRDefault="00FB4A94" w:rsidP="00FB4A94">
      <w:pPr>
        <w:jc w:val="center"/>
        <w:divId w:val="505634363"/>
        <w:rPr>
          <w:rStyle w:val="Hyperlink"/>
          <w:color w:val="000000" w:themeColor="text1"/>
          <w:u w:val="none"/>
          <w:lang w:val="pt-PT"/>
        </w:rPr>
      </w:pPr>
    </w:p>
    <w:p w:rsidR="00ED67EA" w:rsidRPr="002125CC" w:rsidRDefault="00ED67EA" w:rsidP="00A51376">
      <w:pPr>
        <w:autoSpaceDE w:val="0"/>
        <w:autoSpaceDN w:val="0"/>
        <w:adjustRightInd w:val="0"/>
        <w:jc w:val="center"/>
        <w:divId w:val="505634363"/>
        <w:rPr>
          <w:rFonts w:ascii="Times New Roman" w:hAnsi="Times New Roman" w:cs="Times New Roman"/>
          <w:color w:val="002060"/>
          <w:u w:val="single"/>
          <w:lang w:val="pt-PT"/>
        </w:rPr>
      </w:pPr>
      <w:r w:rsidRPr="00A51376">
        <w:rPr>
          <w:rStyle w:val="cmsy-81"/>
          <w:rFonts w:ascii="Times New Roman" w:hAnsi="Times New Roman" w:cs="Times New Roman"/>
          <w:sz w:val="14"/>
          <w:szCs w:val="14"/>
          <w:vertAlign w:val="superscript"/>
          <w:lang w:val="pt-PT"/>
        </w:rPr>
        <w:t>2</w:t>
      </w:r>
      <w:r w:rsidRPr="00C16A76">
        <w:rPr>
          <w:rFonts w:ascii="Times New Roman" w:hAnsi="Times New Roman" w:cs="Times New Roman"/>
          <w:lang w:val="pt-PT"/>
        </w:rPr>
        <w:t>e-mail:</w:t>
      </w:r>
      <w:r w:rsidR="00A51376">
        <w:rPr>
          <w:rFonts w:ascii="Times New Roman" w:hAnsi="Times New Roman" w:cs="Times New Roman"/>
          <w:lang w:val="pt-PT"/>
        </w:rPr>
        <w:t xml:space="preserve"> </w:t>
      </w:r>
      <w:hyperlink r:id="rId6" w:history="1">
        <w:r w:rsidR="00A51376" w:rsidRPr="00A51376">
          <w:rPr>
            <w:rStyle w:val="Hyperlink"/>
            <w:rFonts w:ascii="Times New Roman" w:hAnsi="Times New Roman" w:cs="Times New Roman"/>
            <w:color w:val="374FFF"/>
            <w:lang w:val="pt-PT"/>
          </w:rPr>
          <w:t>loureiro@fe.up.pt</w:t>
        </w:r>
      </w:hyperlink>
      <w:r w:rsidRPr="00C16A76">
        <w:rPr>
          <w:rFonts w:ascii="Times New Roman" w:hAnsi="Times New Roman" w:cs="Times New Roman"/>
          <w:lang w:val="pt-PT"/>
        </w:rPr>
        <w:t xml:space="preserve"> </w:t>
      </w:r>
    </w:p>
    <w:p w:rsidR="002125CC" w:rsidRDefault="002125CC" w:rsidP="002125CC">
      <w:pPr>
        <w:autoSpaceDE w:val="0"/>
        <w:autoSpaceDN w:val="0"/>
        <w:adjustRightInd w:val="0"/>
        <w:jc w:val="center"/>
        <w:divId w:val="505634363"/>
        <w:rPr>
          <w:rStyle w:val="underline1"/>
          <w:rFonts w:ascii="Times New Roman" w:hAnsi="Times New Roman" w:cs="Times New Roman"/>
          <w:color w:val="002060"/>
          <w:lang w:val="pt-PT"/>
        </w:rPr>
      </w:pPr>
    </w:p>
    <w:p w:rsidR="002125CC" w:rsidRPr="00C16A76" w:rsidRDefault="002125CC" w:rsidP="00A51376">
      <w:pPr>
        <w:autoSpaceDE w:val="0"/>
        <w:autoSpaceDN w:val="0"/>
        <w:adjustRightInd w:val="0"/>
        <w:jc w:val="center"/>
        <w:divId w:val="505634363"/>
        <w:rPr>
          <w:rStyle w:val="underline1"/>
          <w:rFonts w:ascii="Times New Roman" w:hAnsi="Times New Roman" w:cs="Times New Roman"/>
          <w:lang w:val="pt-PT"/>
        </w:rPr>
      </w:pPr>
      <w:r w:rsidRPr="00A51376">
        <w:rPr>
          <w:rStyle w:val="cmsy-81"/>
          <w:rFonts w:ascii="Times New Roman" w:hAnsi="Times New Roman" w:cs="Times New Roman"/>
          <w:sz w:val="14"/>
          <w:szCs w:val="14"/>
          <w:vertAlign w:val="superscript"/>
          <w:lang w:val="pt-PT"/>
        </w:rPr>
        <w:t>3</w:t>
      </w:r>
      <w:r w:rsidRPr="002125CC">
        <w:rPr>
          <w:rFonts w:ascii="Times New Roman" w:hAnsi="Times New Roman" w:cs="Times New Roman"/>
          <w:bCs/>
          <w:color w:val="000000"/>
          <w:kern w:val="36"/>
          <w:bdr w:val="none" w:sz="0" w:space="0" w:color="auto" w:frame="1"/>
          <w:lang w:val="pt-PT"/>
        </w:rPr>
        <w:t>e</w:t>
      </w:r>
      <w:r w:rsidRPr="00C16A76">
        <w:rPr>
          <w:rFonts w:ascii="Times New Roman" w:hAnsi="Times New Roman" w:cs="Times New Roman"/>
          <w:lang w:val="pt-PT"/>
        </w:rPr>
        <w:t xml:space="preserve">-mail: </w:t>
      </w:r>
      <w:r w:rsidRPr="00ED67EA">
        <w:rPr>
          <w:rFonts w:ascii="Times New Roman" w:hAnsi="Times New Roman" w:cs="Times New Roman"/>
          <w:color w:val="0033CC"/>
          <w:u w:val="single"/>
          <w:lang w:val="pt-PT"/>
        </w:rPr>
        <w:t>aferreir@fe.up.pt</w:t>
      </w:r>
    </w:p>
    <w:p w:rsidR="002125CC" w:rsidRDefault="002125CC" w:rsidP="002125CC">
      <w:pPr>
        <w:autoSpaceDE w:val="0"/>
        <w:autoSpaceDN w:val="0"/>
        <w:adjustRightInd w:val="0"/>
        <w:jc w:val="center"/>
        <w:divId w:val="505634363"/>
        <w:rPr>
          <w:rStyle w:val="underline1"/>
          <w:rFonts w:ascii="Times New Roman" w:hAnsi="Times New Roman" w:cs="Times New Roman"/>
          <w:color w:val="002060"/>
          <w:lang w:val="pt-PT"/>
        </w:rPr>
      </w:pPr>
    </w:p>
    <w:p w:rsidR="002125CC" w:rsidRPr="00C16A76" w:rsidRDefault="00A51376" w:rsidP="00A51376">
      <w:pPr>
        <w:autoSpaceDE w:val="0"/>
        <w:autoSpaceDN w:val="0"/>
        <w:adjustRightInd w:val="0"/>
        <w:jc w:val="center"/>
        <w:divId w:val="505634363"/>
        <w:rPr>
          <w:rStyle w:val="underline1"/>
          <w:rFonts w:ascii="Times New Roman" w:hAnsi="Times New Roman" w:cs="Times New Roman"/>
          <w:lang w:val="pt-PT"/>
        </w:rPr>
      </w:pPr>
      <w:r w:rsidRPr="00A51376">
        <w:rPr>
          <w:rStyle w:val="cmsy-81"/>
          <w:rFonts w:ascii="Times New Roman" w:hAnsi="Times New Roman" w:cs="Times New Roman"/>
          <w:sz w:val="14"/>
          <w:szCs w:val="14"/>
          <w:vertAlign w:val="superscript"/>
          <w:lang w:val="pt-PT"/>
        </w:rPr>
        <w:t>4</w:t>
      </w:r>
      <w:r w:rsidR="002125CC" w:rsidRPr="002125CC">
        <w:rPr>
          <w:rFonts w:ascii="Times New Roman" w:hAnsi="Times New Roman" w:cs="Times New Roman"/>
          <w:bCs/>
          <w:color w:val="000000"/>
          <w:kern w:val="36"/>
          <w:bdr w:val="none" w:sz="0" w:space="0" w:color="auto" w:frame="1"/>
          <w:lang w:val="pt-PT"/>
        </w:rPr>
        <w:t>e</w:t>
      </w:r>
      <w:r w:rsidR="002125CC" w:rsidRPr="00C16A76">
        <w:rPr>
          <w:rFonts w:ascii="Times New Roman" w:hAnsi="Times New Roman" w:cs="Times New Roman"/>
          <w:lang w:val="pt-PT"/>
        </w:rPr>
        <w:t xml:space="preserve">-mail: </w:t>
      </w:r>
      <w:r w:rsidRPr="00A51376">
        <w:rPr>
          <w:rFonts w:ascii="Times New Roman" w:hAnsi="Times New Roman" w:cs="Times New Roman"/>
          <w:color w:val="0033CC"/>
          <w:u w:val="single"/>
          <w:lang w:val="pt-PT"/>
        </w:rPr>
        <w:t>arodrig@fe.up.pt</w:t>
      </w:r>
    </w:p>
    <w:p w:rsidR="002125CC" w:rsidRDefault="002125CC" w:rsidP="002125CC">
      <w:pPr>
        <w:autoSpaceDE w:val="0"/>
        <w:autoSpaceDN w:val="0"/>
        <w:adjustRightInd w:val="0"/>
        <w:jc w:val="center"/>
        <w:divId w:val="505634363"/>
        <w:rPr>
          <w:rStyle w:val="underline1"/>
          <w:rFonts w:ascii="Times New Roman" w:hAnsi="Times New Roman" w:cs="Times New Roman"/>
          <w:color w:val="002060"/>
          <w:lang w:val="pt-PT"/>
        </w:rPr>
      </w:pPr>
    </w:p>
    <w:p w:rsidR="00A51376" w:rsidRPr="00C16A76" w:rsidRDefault="00A51376" w:rsidP="00A51376">
      <w:pPr>
        <w:autoSpaceDE w:val="0"/>
        <w:autoSpaceDN w:val="0"/>
        <w:adjustRightInd w:val="0"/>
        <w:jc w:val="center"/>
        <w:divId w:val="505634363"/>
        <w:rPr>
          <w:rStyle w:val="underline1"/>
          <w:rFonts w:ascii="Times New Roman" w:hAnsi="Times New Roman" w:cs="Times New Roman"/>
          <w:lang w:val="pt-PT"/>
        </w:rPr>
      </w:pPr>
      <w:r w:rsidRPr="00A51376">
        <w:rPr>
          <w:rStyle w:val="cmsy-81"/>
          <w:rFonts w:ascii="Times New Roman" w:hAnsi="Times New Roman" w:cs="Times New Roman"/>
          <w:sz w:val="14"/>
          <w:szCs w:val="14"/>
          <w:vertAlign w:val="superscript"/>
          <w:lang w:val="pt-PT"/>
        </w:rPr>
        <w:t>5</w:t>
      </w:r>
      <w:r w:rsidRPr="002125CC">
        <w:rPr>
          <w:rFonts w:ascii="Times New Roman" w:hAnsi="Times New Roman" w:cs="Times New Roman"/>
          <w:bCs/>
          <w:color w:val="000000"/>
          <w:kern w:val="36"/>
          <w:bdr w:val="none" w:sz="0" w:space="0" w:color="auto" w:frame="1"/>
          <w:lang w:val="pt-PT"/>
        </w:rPr>
        <w:t>e</w:t>
      </w:r>
      <w:r w:rsidRPr="00C16A76">
        <w:rPr>
          <w:rFonts w:ascii="Times New Roman" w:hAnsi="Times New Roman" w:cs="Times New Roman"/>
          <w:lang w:val="pt-PT"/>
        </w:rPr>
        <w:t xml:space="preserve">-mail: </w:t>
      </w:r>
      <w:r w:rsidRPr="00A51376">
        <w:rPr>
          <w:rFonts w:ascii="Times New Roman" w:hAnsi="Times New Roman" w:cs="Times New Roman"/>
          <w:color w:val="0033CC"/>
          <w:u w:val="single"/>
          <w:lang w:val="pt-PT"/>
        </w:rPr>
        <w:t>apeixoto@fe.up.pt</w:t>
      </w:r>
    </w:p>
    <w:p w:rsidR="00A51376" w:rsidRPr="00A51376" w:rsidRDefault="00A51376">
      <w:pPr>
        <w:pStyle w:val="noindent"/>
        <w:jc w:val="center"/>
        <w:divId w:val="684207521"/>
        <w:rPr>
          <w:rStyle w:val="ptmb7t-x-x-1091"/>
          <w:rFonts w:cs="Times New Roman"/>
          <w:lang w:val="pt-PT"/>
        </w:rPr>
      </w:pPr>
      <w:bookmarkStart w:id="0" w:name="_GoBack"/>
      <w:bookmarkEnd w:id="0"/>
    </w:p>
    <w:p w:rsidR="001A65A9" w:rsidRDefault="00D13F97">
      <w:pPr>
        <w:pStyle w:val="noindent"/>
        <w:jc w:val="center"/>
        <w:divId w:val="684207521"/>
        <w:rPr>
          <w:rFonts w:cs="Times New Roman"/>
        </w:rPr>
      </w:pPr>
      <w:r>
        <w:rPr>
          <w:rStyle w:val="ptmb7t-x-x-1091"/>
          <w:rFonts w:cs="Times New Roman"/>
        </w:rPr>
        <w:t>ABSTRACT</w:t>
      </w:r>
    </w:p>
    <w:p w:rsidR="00CC7CAD" w:rsidRDefault="00332FE6" w:rsidP="00C46C35">
      <w:pPr>
        <w:jc w:val="both"/>
      </w:pPr>
      <w:r>
        <w:t>T</w:t>
      </w:r>
      <w:r w:rsidRPr="001F01B1">
        <w:t>he creation of a new form of drug-based anesthetic is of fundamental and practical importance for surface analgesia for an extended period of time, but without systemic effects on the cardiovascular system (transdermal matrix system of local action)</w:t>
      </w:r>
      <w:r w:rsidR="003A71E3">
        <w:t xml:space="preserve"> </w:t>
      </w:r>
      <w:r w:rsidR="003A71E3">
        <w:rPr>
          <w:rFonts w:eastAsia="Times New Roman" w:cs="Times New Roman"/>
        </w:rPr>
        <w:t>[1]</w:t>
      </w:r>
      <w:r w:rsidR="003A71E3" w:rsidRPr="00A778C0">
        <w:t>.</w:t>
      </w:r>
      <w:r>
        <w:t xml:space="preserve"> </w:t>
      </w:r>
      <w:r w:rsidR="00CC7CAD" w:rsidRPr="00A778C0">
        <w:t>In most cases, the formulations used for local anesthesia are solutions o</w:t>
      </w:r>
      <w:r w:rsidR="00CC7CAD">
        <w:t>r gels, with its</w:t>
      </w:r>
      <w:r w:rsidR="00CC7CAD" w:rsidRPr="00A778C0">
        <w:t xml:space="preserve"> main disadvantage </w:t>
      </w:r>
      <w:r w:rsidR="00CC7CAD">
        <w:t xml:space="preserve">of </w:t>
      </w:r>
      <w:r w:rsidR="00CC7CAD" w:rsidRPr="00A778C0">
        <w:t xml:space="preserve">the lack of </w:t>
      </w:r>
      <w:r w:rsidR="00CC7CAD">
        <w:t xml:space="preserve">stability, necessary exposure time and adhesion to the skin causing overall </w:t>
      </w:r>
      <w:r w:rsidR="00CC7CAD" w:rsidRPr="00A778C0">
        <w:t>reduction of contact time and efficacy</w:t>
      </w:r>
      <w:r w:rsidR="00C46C35">
        <w:t xml:space="preserve"> </w:t>
      </w:r>
      <w:r w:rsidR="00C46C35">
        <w:rPr>
          <w:rFonts w:eastAsia="Times New Roman" w:cs="Times New Roman"/>
        </w:rPr>
        <w:t>[2]</w:t>
      </w:r>
      <w:r w:rsidR="00CC7CAD" w:rsidRPr="00A778C0">
        <w:t xml:space="preserve">. These problems may be </w:t>
      </w:r>
      <w:r w:rsidR="00CC7CAD">
        <w:t>overcome</w:t>
      </w:r>
      <w:r w:rsidR="00CC7CAD" w:rsidRPr="00A778C0">
        <w:t xml:space="preserve"> by </w:t>
      </w:r>
      <w:r w:rsidR="00CC7CAD">
        <w:t>applying</w:t>
      </w:r>
      <w:r w:rsidR="00CC7CAD" w:rsidRPr="00A778C0">
        <w:t xml:space="preserve"> </w:t>
      </w:r>
      <w:proofErr w:type="spellStart"/>
      <w:r w:rsidR="00CC7CAD" w:rsidRPr="00A778C0">
        <w:t>bioadhesive</w:t>
      </w:r>
      <w:proofErr w:type="spellEnd"/>
      <w:r w:rsidR="00CC7CAD" w:rsidRPr="00A778C0">
        <w:t xml:space="preserve"> films </w:t>
      </w:r>
      <w:r w:rsidR="00CC7CAD">
        <w:t>for topical applications</w:t>
      </w:r>
      <w:r w:rsidR="00CC7CAD" w:rsidRPr="00A778C0">
        <w:t xml:space="preserve">. </w:t>
      </w:r>
      <w:r w:rsidR="00CC7CAD">
        <w:t xml:space="preserve">The development of a </w:t>
      </w:r>
      <w:r w:rsidR="00CC7CAD" w:rsidRPr="00A778C0">
        <w:t>transdermal drug delivery film to control the prolonged release of a water soluble anesthetic</w:t>
      </w:r>
      <w:r w:rsidR="00CC7CAD">
        <w:t xml:space="preserve"> like e.g. lidocaine is promising task nowadays</w:t>
      </w:r>
      <w:r w:rsidR="00CC7CAD" w:rsidRPr="00A778C0">
        <w:t xml:space="preserve">. </w:t>
      </w:r>
    </w:p>
    <w:p w:rsidR="00CC7CAD" w:rsidRPr="0048403F" w:rsidRDefault="00CC7CAD" w:rsidP="00C46C35">
      <w:pPr>
        <w:jc w:val="both"/>
      </w:pPr>
      <w:r w:rsidRPr="00B87A26">
        <w:t xml:space="preserve">To improve </w:t>
      </w:r>
      <w:r>
        <w:t>transdermal drug delivery system</w:t>
      </w:r>
      <w:r w:rsidRPr="00B87A26">
        <w:t xml:space="preserve">, that is to extend period of time of prolonged anesthetic effect, greater understanding of the </w:t>
      </w:r>
      <w:r w:rsidRPr="0048403F">
        <w:t>different mechanisms of chemical interactions are required.</w:t>
      </w:r>
    </w:p>
    <w:p w:rsidR="003312D9" w:rsidRPr="003312D9" w:rsidRDefault="0081717D" w:rsidP="00C4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GB"/>
        </w:rPr>
      </w:pPr>
      <w:r w:rsidRPr="0048403F">
        <w:t xml:space="preserve">In our work </w:t>
      </w:r>
      <w:r w:rsidR="0048403F" w:rsidRPr="0048403F">
        <w:t xml:space="preserve">we </w:t>
      </w:r>
      <w:r w:rsidR="00A97C40">
        <w:t>obtained drug delivery</w:t>
      </w:r>
      <w:r w:rsidR="0048403F" w:rsidRPr="0048403F">
        <w:t xml:space="preserve"> system based on </w:t>
      </w:r>
      <w:r w:rsidR="0048403F" w:rsidRPr="0048403F">
        <w:rPr>
          <w:lang w:val="en-GB"/>
        </w:rPr>
        <w:t>silica</w:t>
      </w:r>
      <w:r w:rsidR="00A97C40">
        <w:rPr>
          <w:lang w:val="en-GB"/>
        </w:rPr>
        <w:t xml:space="preserve"> (</w:t>
      </w:r>
      <w:proofErr w:type="spellStart"/>
      <w:r w:rsidR="00A97C40">
        <w:rPr>
          <w:lang w:val="en-GB"/>
        </w:rPr>
        <w:t>SiO</w:t>
      </w:r>
      <w:proofErr w:type="spellEnd"/>
      <w:r w:rsidR="0048403F" w:rsidRPr="0048403F">
        <w:rPr>
          <w:lang w:val="en-GB"/>
        </w:rPr>
        <w:t xml:space="preserve">), 40 </w:t>
      </w:r>
      <w:proofErr w:type="spellStart"/>
      <w:r w:rsidR="0048403F" w:rsidRPr="0048403F">
        <w:rPr>
          <w:lang w:val="en-GB"/>
        </w:rPr>
        <w:t>kDa</w:t>
      </w:r>
      <w:proofErr w:type="spellEnd"/>
      <w:r w:rsidR="0048403F" w:rsidRPr="0048403F">
        <w:rPr>
          <w:lang w:val="en-GB"/>
        </w:rPr>
        <w:t xml:space="preserve"> dextran (DEX) and lidocaine (LID). </w:t>
      </w:r>
      <w:proofErr w:type="spellStart"/>
      <w:r w:rsidR="00A97C40">
        <w:rPr>
          <w:lang w:val="en-GB"/>
        </w:rPr>
        <w:t>SiO</w:t>
      </w:r>
      <w:proofErr w:type="spellEnd"/>
      <w:r w:rsidR="00A97C40">
        <w:rPr>
          <w:lang w:val="en-GB"/>
        </w:rPr>
        <w:t>/DEX/LID n</w:t>
      </w:r>
      <w:r w:rsidR="0048403F">
        <w:rPr>
          <w:lang w:val="en-GB"/>
        </w:rPr>
        <w:t>anocomposite</w:t>
      </w:r>
      <w:r w:rsidR="0048403F" w:rsidRPr="0048403F">
        <w:rPr>
          <w:lang w:val="en-GB"/>
        </w:rPr>
        <w:t xml:space="preserve"> w</w:t>
      </w:r>
      <w:r w:rsidR="0048403F">
        <w:rPr>
          <w:lang w:val="en-GB"/>
        </w:rPr>
        <w:t>as</w:t>
      </w:r>
      <w:r w:rsidR="0048403F" w:rsidRPr="0048403F">
        <w:rPr>
          <w:lang w:val="en-GB"/>
        </w:rPr>
        <w:t xml:space="preserve"> synthesized using acid-</w:t>
      </w:r>
      <w:r w:rsidR="001538A5" w:rsidRPr="0048403F">
        <w:rPr>
          <w:lang w:val="en-GB"/>
        </w:rPr>
        <w:t>cataly</w:t>
      </w:r>
      <w:r w:rsidR="001538A5">
        <w:rPr>
          <w:lang w:val="en-GB"/>
        </w:rPr>
        <w:t>z</w:t>
      </w:r>
      <w:r w:rsidR="001538A5" w:rsidRPr="0048403F">
        <w:rPr>
          <w:lang w:val="en-GB"/>
        </w:rPr>
        <w:t>ed</w:t>
      </w:r>
      <w:r w:rsidR="0048403F" w:rsidRPr="0048403F">
        <w:rPr>
          <w:lang w:val="en-GB"/>
        </w:rPr>
        <w:t xml:space="preserve"> sol-gel </w:t>
      </w:r>
      <w:r w:rsidR="0048403F">
        <w:rPr>
          <w:lang w:val="en-GB"/>
        </w:rPr>
        <w:t>process</w:t>
      </w:r>
      <w:r w:rsidR="0048403F" w:rsidRPr="0048403F">
        <w:rPr>
          <w:lang w:val="en-GB"/>
        </w:rPr>
        <w:t xml:space="preserve">. </w:t>
      </w:r>
      <w:r w:rsidR="0048403F">
        <w:rPr>
          <w:lang w:val="en-GB"/>
        </w:rPr>
        <w:t>The resulting material</w:t>
      </w:r>
      <w:r w:rsidR="0048403F" w:rsidRPr="0048403F">
        <w:rPr>
          <w:lang w:val="en-GB"/>
        </w:rPr>
        <w:t xml:space="preserve"> w</w:t>
      </w:r>
      <w:r w:rsidR="0048403F">
        <w:rPr>
          <w:lang w:val="en-GB"/>
        </w:rPr>
        <w:t xml:space="preserve">as </w:t>
      </w:r>
      <w:r w:rsidR="0048403F" w:rsidRPr="0048403F">
        <w:rPr>
          <w:lang w:val="en-GB"/>
        </w:rPr>
        <w:t xml:space="preserve">characterised using </w:t>
      </w:r>
      <w:r w:rsidR="0048403F" w:rsidRPr="0048403F">
        <w:rPr>
          <w:rFonts w:eastAsia="Times New Roman"/>
          <w:color w:val="000000"/>
          <w:lang w:val="en-GB" w:eastAsia="pt-PT"/>
        </w:rPr>
        <w:t>diffuse reflectance infrared Fourier transform spectroscopic analysis (DRIFT), diffusive reflectance spectroscopy in UV–vis range (DRS), X-ray photoelectron spectroscopy (XPS) and nitrogen adsorption method.</w:t>
      </w:r>
      <w:r w:rsidR="00737CFD">
        <w:rPr>
          <w:rFonts w:eastAsia="Times New Roman"/>
          <w:color w:val="000000"/>
          <w:lang w:val="en-GB" w:eastAsia="pt-PT"/>
        </w:rPr>
        <w:t xml:space="preserve"> According to the DRIFT</w:t>
      </w:r>
      <w:r w:rsidR="00564808">
        <w:rPr>
          <w:rFonts w:eastAsia="Times New Roman"/>
          <w:color w:val="000000"/>
          <w:lang w:val="en-GB" w:eastAsia="pt-PT"/>
        </w:rPr>
        <w:t>, DRS spectra</w:t>
      </w:r>
      <w:r w:rsidR="001538A5">
        <w:rPr>
          <w:rFonts w:eastAsia="Times New Roman"/>
          <w:color w:val="000000"/>
          <w:lang w:val="en-GB" w:eastAsia="pt-PT"/>
        </w:rPr>
        <w:t>,</w:t>
      </w:r>
      <w:r w:rsidR="00564808">
        <w:rPr>
          <w:rFonts w:eastAsia="Times New Roman"/>
          <w:color w:val="000000"/>
          <w:lang w:val="en-GB" w:eastAsia="pt-PT"/>
        </w:rPr>
        <w:t xml:space="preserve"> </w:t>
      </w:r>
      <w:r w:rsidR="00564808">
        <w:rPr>
          <w:lang w:val="en-GB"/>
        </w:rPr>
        <w:t>LID interacts with</w:t>
      </w:r>
      <w:r w:rsidR="00564808" w:rsidRPr="00564808">
        <w:rPr>
          <w:lang w:val="en-GB"/>
        </w:rPr>
        <w:t xml:space="preserve"> the SIO/DEX</w:t>
      </w:r>
      <w:r w:rsidR="00564808">
        <w:rPr>
          <w:lang w:val="en-GB"/>
        </w:rPr>
        <w:t xml:space="preserve"> nanocomposite via </w:t>
      </w:r>
      <w:r w:rsidR="00564808" w:rsidRPr="00564808">
        <w:rPr>
          <w:lang w:val="en-GB"/>
        </w:rPr>
        <w:t xml:space="preserve">hydrogen bond formation between the carbonyl group </w:t>
      </w:r>
      <w:r w:rsidR="00564808">
        <w:rPr>
          <w:lang w:val="en-GB"/>
        </w:rPr>
        <w:t>of LID</w:t>
      </w:r>
      <w:r w:rsidR="001D44E3">
        <w:rPr>
          <w:lang w:val="en-GB"/>
        </w:rPr>
        <w:t xml:space="preserve"> and SIO/DEX </w:t>
      </w:r>
      <w:r w:rsidR="001D44E3" w:rsidRPr="001538A5">
        <w:t>network</w:t>
      </w:r>
      <w:r w:rsidR="001D44E3" w:rsidRPr="001538A5">
        <w:rPr>
          <w:lang w:val="en-GB"/>
        </w:rPr>
        <w:t>.</w:t>
      </w:r>
      <w:r w:rsidR="001538A5">
        <w:rPr>
          <w:lang w:val="en-GB"/>
        </w:rPr>
        <w:t xml:space="preserve"> </w:t>
      </w:r>
      <w:r w:rsidR="001538A5" w:rsidRPr="001538A5">
        <w:rPr>
          <w:lang w:val="en-GB"/>
        </w:rPr>
        <w:t xml:space="preserve">Analysis of nanocomposite </w:t>
      </w:r>
      <w:r w:rsidR="001538A5">
        <w:rPr>
          <w:lang w:val="en-GB"/>
        </w:rPr>
        <w:t xml:space="preserve">with help of </w:t>
      </w:r>
      <w:r w:rsidR="001538A5" w:rsidRPr="001538A5">
        <w:rPr>
          <w:lang w:val="en-GB"/>
        </w:rPr>
        <w:t>the series of complementary techniques d</w:t>
      </w:r>
      <w:r w:rsidR="003312D9" w:rsidRPr="001538A5">
        <w:rPr>
          <w:lang w:val="en-GB"/>
        </w:rPr>
        <w:t>idn</w:t>
      </w:r>
      <w:r w:rsidR="006137DE" w:rsidRPr="006137DE">
        <w:rPr>
          <w:lang w:val="en-GB"/>
        </w:rPr>
        <w:t>'</w:t>
      </w:r>
      <w:r w:rsidR="003312D9" w:rsidRPr="001538A5">
        <w:rPr>
          <w:lang w:val="en-GB"/>
        </w:rPr>
        <w:t>t indicate the possibility of interaction with SIO/DEX through the nitrogen of drug molecule.</w:t>
      </w:r>
      <w:r w:rsidR="003312D9" w:rsidRPr="003312D9">
        <w:rPr>
          <w:lang w:val="en-GB"/>
        </w:rPr>
        <w:t xml:space="preserve">  </w:t>
      </w:r>
    </w:p>
    <w:p w:rsidR="00CC7CAD" w:rsidRDefault="00CC7CAD" w:rsidP="00C46C35">
      <w:pPr>
        <w:jc w:val="both"/>
      </w:pPr>
      <w:r w:rsidRPr="00A778C0">
        <w:t>The findings from these investigations will facilitate the future preparation of medic</w:t>
      </w:r>
      <w:r w:rsidR="0081717D">
        <w:t>al patches on wounds and burns.</w:t>
      </w:r>
    </w:p>
    <w:p w:rsidR="00332FE6" w:rsidRDefault="00332FE6" w:rsidP="0081717D">
      <w:pPr>
        <w:pStyle w:val="Punkttext1"/>
        <w:numPr>
          <w:ilvl w:val="0"/>
          <w:numId w:val="0"/>
        </w:numPr>
        <w:ind w:left="357" w:hanging="357"/>
        <w:jc w:val="both"/>
      </w:pPr>
    </w:p>
    <w:p w:rsidR="00B504A7" w:rsidRPr="00B504A7" w:rsidRDefault="00B504A7" w:rsidP="00B504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val="en-GB" w:eastAsia="pt-PT"/>
        </w:rPr>
      </w:pPr>
      <w:r w:rsidRPr="00B504A7">
        <w:rPr>
          <w:rFonts w:ascii="Times New Roman" w:eastAsia="Times New Roman" w:hAnsi="Times New Roman" w:cs="Times New Roman"/>
          <w:color w:val="000000"/>
          <w:lang w:val="en-GB" w:eastAsia="pt-PT"/>
        </w:rPr>
        <w:t xml:space="preserve">Support </w:t>
      </w:r>
      <w:r>
        <w:rPr>
          <w:rFonts w:ascii="Times New Roman" w:eastAsia="Times New Roman" w:hAnsi="Times New Roman" w:cs="Times New Roman"/>
          <w:color w:val="000000"/>
          <w:lang w:val="en-GB" w:eastAsia="pt-PT"/>
        </w:rPr>
        <w:t>from the Erasmus Mundus program</w:t>
      </w:r>
      <w:r w:rsidR="00E9299F" w:rsidRPr="00E9299F">
        <w:rPr>
          <w:rFonts w:ascii="Times New Roman" w:eastAsia="Times New Roman" w:hAnsi="Times New Roman" w:cs="Times New Roman"/>
          <w:color w:val="000000"/>
          <w:lang w:val="en-CA" w:eastAsia="pt-PT"/>
        </w:rPr>
        <w:t xml:space="preserve"> </w:t>
      </w:r>
      <w:r w:rsidR="00E9299F">
        <w:rPr>
          <w:rFonts w:ascii="Times New Roman" w:eastAsia="Times New Roman" w:hAnsi="Times New Roman" w:cs="Times New Roman"/>
          <w:color w:val="000000"/>
          <w:lang w:val="en-CA" w:eastAsia="pt-PT"/>
        </w:rPr>
        <w:t>and</w:t>
      </w:r>
      <w:r w:rsidR="00B67D36">
        <w:rPr>
          <w:rFonts w:ascii="Times New Roman" w:eastAsia="Times New Roman" w:hAnsi="Times New Roman" w:cs="Times New Roman"/>
          <w:color w:val="000000"/>
          <w:lang w:val="en-GB" w:eastAsia="pt-PT"/>
        </w:rPr>
        <w:t xml:space="preserve"> </w:t>
      </w:r>
      <w:r w:rsidR="007514D4" w:rsidRPr="007514D4">
        <w:rPr>
          <w:rFonts w:ascii="Times New Roman" w:hAnsi="Times New Roman" w:cs="Times New Roman"/>
          <w:color w:val="000000" w:themeColor="text1"/>
        </w:rPr>
        <w:t>Associated Laboratory</w:t>
      </w:r>
      <w:r w:rsidR="007514D4" w:rsidRPr="007514D4">
        <w:rPr>
          <w:rFonts w:ascii="Times New Roman" w:hAnsi="Times New Roman" w:cs="Times New Roman"/>
          <w:bCs/>
          <w:color w:val="000000"/>
          <w:shd w:val="clear" w:color="auto" w:fill="FFFFFF"/>
        </w:rPr>
        <w:t xml:space="preserve"> LSRE-LCM</w:t>
      </w:r>
      <w:r w:rsidRPr="007514D4">
        <w:rPr>
          <w:rFonts w:ascii="Times New Roman" w:eastAsia="Times New Roman" w:hAnsi="Times New Roman" w:cs="Times New Roman"/>
          <w:color w:val="000000"/>
          <w:lang w:val="en-GB" w:eastAsia="pt-PT"/>
        </w:rPr>
        <w:t>,</w:t>
      </w:r>
      <w:r w:rsidRPr="00B504A7">
        <w:rPr>
          <w:rFonts w:ascii="Times New Roman" w:eastAsia="Times New Roman" w:hAnsi="Times New Roman" w:cs="Times New Roman"/>
          <w:color w:val="000000"/>
          <w:lang w:val="en-GB" w:eastAsia="pt-PT"/>
        </w:rPr>
        <w:t xml:space="preserve"> faculty of Engineering of University of Porto</w:t>
      </w:r>
      <w:r w:rsidR="00B67D36">
        <w:rPr>
          <w:rFonts w:ascii="Times New Roman" w:eastAsia="Times New Roman" w:hAnsi="Times New Roman" w:cs="Times New Roman"/>
          <w:color w:val="000000"/>
          <w:lang w:val="en-GB" w:eastAsia="pt-PT"/>
        </w:rPr>
        <w:t xml:space="preserve"> </w:t>
      </w:r>
      <w:r w:rsidRPr="00B504A7">
        <w:rPr>
          <w:rFonts w:ascii="Times New Roman" w:eastAsia="Times New Roman" w:hAnsi="Times New Roman" w:cs="Times New Roman"/>
          <w:color w:val="000000"/>
          <w:lang w:val="en-GB" w:eastAsia="pt-PT"/>
        </w:rPr>
        <w:t>is gratefully acknowledged.</w:t>
      </w:r>
    </w:p>
    <w:p w:rsidR="001A65A9" w:rsidRDefault="00D13F97">
      <w:pPr>
        <w:pStyle w:val="noindent"/>
        <w:jc w:val="center"/>
        <w:divId w:val="154151356"/>
        <w:rPr>
          <w:rFonts w:cs="Times New Roman"/>
        </w:rPr>
      </w:pPr>
      <w:r>
        <w:rPr>
          <w:rStyle w:val="ptmb7t-x-x-1091"/>
          <w:rFonts w:cs="Times New Roman"/>
        </w:rPr>
        <w:t>REFERENCES</w:t>
      </w:r>
    </w:p>
    <w:tbl>
      <w:tblPr>
        <w:tblW w:w="0" w:type="auto"/>
        <w:jc w:val="center"/>
        <w:tblCellSpacing w:w="0" w:type="dxa"/>
        <w:tblCellMar>
          <w:left w:w="0" w:type="dxa"/>
          <w:right w:w="0" w:type="dxa"/>
        </w:tblCellMar>
        <w:tblLook w:val="04A0" w:firstRow="1" w:lastRow="0" w:firstColumn="1" w:lastColumn="0" w:noHBand="0" w:noVBand="1"/>
      </w:tblPr>
      <w:tblGrid>
        <w:gridCol w:w="434"/>
        <w:gridCol w:w="8206"/>
      </w:tblGrid>
      <w:tr w:rsidR="001A65A9" w:rsidTr="00A51376">
        <w:trPr>
          <w:divId w:val="594365147"/>
          <w:tblCellSpacing w:w="0" w:type="dxa"/>
          <w:jc w:val="center"/>
        </w:trPr>
        <w:tc>
          <w:tcPr>
            <w:tcW w:w="434" w:type="dxa"/>
            <w:noWrap/>
            <w:tcMar>
              <w:top w:w="0" w:type="dxa"/>
              <w:left w:w="100" w:type="dxa"/>
              <w:bottom w:w="0" w:type="dxa"/>
              <w:right w:w="100" w:type="dxa"/>
            </w:tcMar>
            <w:vAlign w:val="bottom"/>
            <w:hideMark/>
          </w:tcPr>
          <w:p w:rsidR="001A65A9" w:rsidRDefault="00D13F97" w:rsidP="00D13F97">
            <w:pPr>
              <w:jc w:val="center"/>
              <w:rPr>
                <w:rFonts w:eastAsia="Times New Roman" w:cs="Times New Roman"/>
              </w:rPr>
            </w:pPr>
            <w:r>
              <w:rPr>
                <w:rFonts w:eastAsia="Times New Roman" w:cs="Times New Roman"/>
              </w:rPr>
              <w:t>[1]</w:t>
            </w:r>
          </w:p>
          <w:p w:rsidR="00D13F97" w:rsidRDefault="00D13F97" w:rsidP="00D13F97">
            <w:pPr>
              <w:jc w:val="center"/>
              <w:rPr>
                <w:rFonts w:eastAsia="Times New Roman" w:cs="Times New Roman"/>
              </w:rPr>
            </w:pPr>
          </w:p>
        </w:tc>
        <w:tc>
          <w:tcPr>
            <w:tcW w:w="8206" w:type="dxa"/>
            <w:tcMar>
              <w:top w:w="0" w:type="dxa"/>
              <w:left w:w="100" w:type="dxa"/>
              <w:bottom w:w="0" w:type="dxa"/>
              <w:right w:w="100" w:type="dxa"/>
            </w:tcMar>
            <w:vAlign w:val="bottom"/>
            <w:hideMark/>
          </w:tcPr>
          <w:p w:rsidR="001A65A9" w:rsidRPr="00F736E0" w:rsidRDefault="00773641" w:rsidP="00F736E0">
            <w:pPr>
              <w:pStyle w:val="Heading1"/>
              <w:shd w:val="clear" w:color="auto" w:fill="FFFFFF"/>
              <w:spacing w:before="0" w:beforeAutospacing="0" w:after="0" w:afterAutospacing="0"/>
              <w:jc w:val="both"/>
              <w:rPr>
                <w:rFonts w:ascii="Times New Roman" w:hAnsi="Times New Roman" w:cs="Times New Roman"/>
                <w:b w:val="0"/>
                <w:sz w:val="20"/>
                <w:szCs w:val="20"/>
              </w:rPr>
            </w:pPr>
            <w:r w:rsidRPr="00F736E0">
              <w:rPr>
                <w:rFonts w:ascii="Times New Roman" w:hAnsi="Times New Roman" w:cs="Times New Roman"/>
                <w:b w:val="0"/>
                <w:color w:val="000000" w:themeColor="text1"/>
                <w:sz w:val="20"/>
                <w:szCs w:val="20"/>
              </w:rPr>
              <w:t xml:space="preserve">G. </w:t>
            </w:r>
            <w:hyperlink r:id="rId7" w:history="1">
              <w:r w:rsidR="003A71E3" w:rsidRPr="00F736E0">
                <w:rPr>
                  <w:rStyle w:val="Hyperlink"/>
                  <w:rFonts w:ascii="Times New Roman" w:hAnsi="Times New Roman" w:cs="Times New Roman"/>
                  <w:b w:val="0"/>
                  <w:color w:val="000000" w:themeColor="text1"/>
                  <w:sz w:val="20"/>
                  <w:szCs w:val="20"/>
                  <w:u w:val="none"/>
                </w:rPr>
                <w:t>Tiwari</w:t>
              </w:r>
            </w:hyperlink>
            <w:r w:rsidR="003A71E3" w:rsidRPr="00F736E0">
              <w:rPr>
                <w:rFonts w:ascii="Times New Roman" w:hAnsi="Times New Roman" w:cs="Times New Roman"/>
                <w:b w:val="0"/>
                <w:color w:val="000000" w:themeColor="text1"/>
                <w:sz w:val="20"/>
                <w:szCs w:val="20"/>
              </w:rPr>
              <w:t>,</w:t>
            </w:r>
            <w:r w:rsidR="003A71E3" w:rsidRPr="00F736E0">
              <w:rPr>
                <w:rStyle w:val="apple-converted-space"/>
                <w:rFonts w:ascii="Times New Roman" w:hAnsi="Times New Roman" w:cs="Times New Roman"/>
                <w:b w:val="0"/>
                <w:color w:val="000000" w:themeColor="text1"/>
                <w:sz w:val="20"/>
                <w:szCs w:val="20"/>
              </w:rPr>
              <w:t> </w:t>
            </w:r>
            <w:hyperlink r:id="rId8" w:history="1">
              <w:r w:rsidR="003A71E3" w:rsidRPr="00F736E0">
                <w:rPr>
                  <w:rStyle w:val="Hyperlink"/>
                  <w:rFonts w:ascii="Times New Roman" w:hAnsi="Times New Roman" w:cs="Times New Roman"/>
                  <w:b w:val="0"/>
                  <w:color w:val="000000" w:themeColor="text1"/>
                  <w:sz w:val="20"/>
                  <w:szCs w:val="20"/>
                  <w:u w:val="none"/>
                </w:rPr>
                <w:t xml:space="preserve"> </w:t>
              </w:r>
              <w:r w:rsidRPr="00F736E0">
                <w:rPr>
                  <w:rFonts w:ascii="Times New Roman" w:hAnsi="Times New Roman" w:cs="Times New Roman"/>
                  <w:b w:val="0"/>
                  <w:color w:val="000000" w:themeColor="text1"/>
                  <w:sz w:val="20"/>
                  <w:szCs w:val="20"/>
                </w:rPr>
                <w:t xml:space="preserve">R. </w:t>
              </w:r>
              <w:r w:rsidR="003A71E3" w:rsidRPr="00F736E0">
                <w:rPr>
                  <w:rStyle w:val="Hyperlink"/>
                  <w:rFonts w:ascii="Times New Roman" w:hAnsi="Times New Roman" w:cs="Times New Roman"/>
                  <w:b w:val="0"/>
                  <w:color w:val="000000" w:themeColor="text1"/>
                  <w:sz w:val="20"/>
                  <w:szCs w:val="20"/>
                  <w:u w:val="none"/>
                </w:rPr>
                <w:t>Tiwari</w:t>
              </w:r>
            </w:hyperlink>
            <w:r w:rsidR="003A71E3" w:rsidRPr="00F736E0">
              <w:rPr>
                <w:rFonts w:ascii="Times New Roman" w:hAnsi="Times New Roman" w:cs="Times New Roman"/>
                <w:b w:val="0"/>
                <w:color w:val="000000" w:themeColor="text1"/>
                <w:sz w:val="20"/>
                <w:szCs w:val="20"/>
              </w:rPr>
              <w:t>,</w:t>
            </w:r>
            <w:r w:rsidR="003A71E3" w:rsidRPr="00F736E0">
              <w:rPr>
                <w:rStyle w:val="apple-converted-space"/>
                <w:rFonts w:ascii="Times New Roman" w:hAnsi="Times New Roman" w:cs="Times New Roman"/>
                <w:b w:val="0"/>
                <w:color w:val="000000" w:themeColor="text1"/>
                <w:sz w:val="20"/>
                <w:szCs w:val="20"/>
              </w:rPr>
              <w:t> </w:t>
            </w:r>
            <w:hyperlink r:id="rId9" w:history="1">
              <w:r w:rsidR="003A71E3" w:rsidRPr="00F736E0">
                <w:rPr>
                  <w:rStyle w:val="Hyperlink"/>
                  <w:rFonts w:ascii="Times New Roman" w:hAnsi="Times New Roman" w:cs="Times New Roman"/>
                  <w:b w:val="0"/>
                  <w:color w:val="000000" w:themeColor="text1"/>
                  <w:sz w:val="20"/>
                  <w:szCs w:val="20"/>
                  <w:u w:val="none"/>
                </w:rPr>
                <w:t xml:space="preserve"> </w:t>
              </w:r>
              <w:r w:rsidRPr="00F736E0">
                <w:rPr>
                  <w:rStyle w:val="apple-converted-space"/>
                  <w:rFonts w:ascii="Times New Roman" w:hAnsi="Times New Roman" w:cs="Times New Roman"/>
                  <w:b w:val="0"/>
                  <w:color w:val="000000" w:themeColor="text1"/>
                  <w:sz w:val="20"/>
                  <w:szCs w:val="20"/>
                </w:rPr>
                <w:t xml:space="preserve">B. </w:t>
              </w:r>
              <w:proofErr w:type="spellStart"/>
              <w:r w:rsidR="003A71E3" w:rsidRPr="00F736E0">
                <w:rPr>
                  <w:rStyle w:val="Hyperlink"/>
                  <w:rFonts w:ascii="Times New Roman" w:hAnsi="Times New Roman" w:cs="Times New Roman"/>
                  <w:b w:val="0"/>
                  <w:color w:val="000000" w:themeColor="text1"/>
                  <w:sz w:val="20"/>
                  <w:szCs w:val="20"/>
                  <w:u w:val="none"/>
                </w:rPr>
                <w:t>Sriwastawa</w:t>
              </w:r>
              <w:proofErr w:type="spellEnd"/>
            </w:hyperlink>
            <w:r w:rsidR="003A71E3" w:rsidRPr="00F736E0">
              <w:rPr>
                <w:rFonts w:ascii="Times New Roman" w:hAnsi="Times New Roman" w:cs="Times New Roman"/>
                <w:b w:val="0"/>
                <w:color w:val="000000" w:themeColor="text1"/>
                <w:sz w:val="20"/>
                <w:szCs w:val="20"/>
              </w:rPr>
              <w:t>,</w:t>
            </w:r>
            <w:r w:rsidRPr="00F736E0">
              <w:rPr>
                <w:rStyle w:val="apple-converted-space"/>
                <w:rFonts w:ascii="Times New Roman" w:hAnsi="Times New Roman" w:cs="Times New Roman"/>
                <w:b w:val="0"/>
                <w:color w:val="000000" w:themeColor="text1"/>
                <w:sz w:val="20"/>
                <w:szCs w:val="20"/>
              </w:rPr>
              <w:t> </w:t>
            </w:r>
            <w:r w:rsidR="003A71E3" w:rsidRPr="00F736E0">
              <w:rPr>
                <w:rStyle w:val="apple-converted-space"/>
                <w:rFonts w:ascii="Times New Roman" w:hAnsi="Times New Roman" w:cs="Times New Roman"/>
                <w:b w:val="0"/>
                <w:color w:val="000000" w:themeColor="text1"/>
                <w:sz w:val="20"/>
                <w:szCs w:val="20"/>
              </w:rPr>
              <w:t xml:space="preserve"> </w:t>
            </w:r>
            <w:r w:rsidR="00DD4A3B" w:rsidRPr="00F736E0">
              <w:rPr>
                <w:rFonts w:ascii="Times New Roman" w:hAnsi="Times New Roman" w:cs="Times New Roman"/>
                <w:b w:val="0"/>
                <w:color w:val="000000" w:themeColor="text1"/>
                <w:sz w:val="20"/>
                <w:szCs w:val="20"/>
              </w:rPr>
              <w:t xml:space="preserve">L. </w:t>
            </w:r>
            <w:hyperlink r:id="rId10" w:history="1">
              <w:proofErr w:type="spellStart"/>
              <w:r w:rsidR="003A71E3" w:rsidRPr="00F736E0">
                <w:rPr>
                  <w:rStyle w:val="Hyperlink"/>
                  <w:rFonts w:ascii="Times New Roman" w:hAnsi="Times New Roman" w:cs="Times New Roman"/>
                  <w:b w:val="0"/>
                  <w:color w:val="000000" w:themeColor="text1"/>
                  <w:sz w:val="20"/>
                  <w:szCs w:val="20"/>
                  <w:u w:val="none"/>
                </w:rPr>
                <w:t>Bhati</w:t>
              </w:r>
              <w:proofErr w:type="spellEnd"/>
            </w:hyperlink>
            <w:r w:rsidR="003A71E3" w:rsidRPr="00F736E0">
              <w:rPr>
                <w:rFonts w:ascii="Times New Roman" w:hAnsi="Times New Roman" w:cs="Times New Roman"/>
                <w:b w:val="0"/>
                <w:color w:val="000000" w:themeColor="text1"/>
                <w:sz w:val="20"/>
                <w:szCs w:val="20"/>
              </w:rPr>
              <w:t>,</w:t>
            </w:r>
            <w:r w:rsidR="003A71E3" w:rsidRPr="00F736E0">
              <w:rPr>
                <w:rFonts w:ascii="Times New Roman" w:hAnsi="Times New Roman" w:cs="Times New Roman"/>
                <w:b w:val="0"/>
                <w:color w:val="000000" w:themeColor="text1"/>
                <w:sz w:val="20"/>
                <w:szCs w:val="20"/>
                <w:vertAlign w:val="superscript"/>
              </w:rPr>
              <w:t xml:space="preserve"> </w:t>
            </w:r>
            <w:hyperlink r:id="rId11" w:history="1">
              <w:r w:rsidR="003A71E3" w:rsidRPr="00F736E0">
                <w:rPr>
                  <w:rStyle w:val="Hyperlink"/>
                  <w:rFonts w:ascii="Times New Roman" w:hAnsi="Times New Roman" w:cs="Times New Roman"/>
                  <w:b w:val="0"/>
                  <w:color w:val="000000" w:themeColor="text1"/>
                  <w:sz w:val="20"/>
                  <w:szCs w:val="20"/>
                  <w:u w:val="none"/>
                </w:rPr>
                <w:t xml:space="preserve"> </w:t>
              </w:r>
              <w:r w:rsidR="00DD4A3B" w:rsidRPr="00F736E0">
                <w:rPr>
                  <w:rStyle w:val="apple-converted-space"/>
                  <w:rFonts w:ascii="Times New Roman" w:hAnsi="Times New Roman" w:cs="Times New Roman"/>
                  <w:b w:val="0"/>
                  <w:color w:val="000000" w:themeColor="text1"/>
                  <w:sz w:val="20"/>
                  <w:szCs w:val="20"/>
                </w:rPr>
                <w:t xml:space="preserve">S. </w:t>
              </w:r>
              <w:r w:rsidR="003A71E3" w:rsidRPr="00F736E0">
                <w:rPr>
                  <w:rStyle w:val="Hyperlink"/>
                  <w:rFonts w:ascii="Times New Roman" w:hAnsi="Times New Roman" w:cs="Times New Roman"/>
                  <w:b w:val="0"/>
                  <w:color w:val="000000" w:themeColor="text1"/>
                  <w:sz w:val="20"/>
                  <w:szCs w:val="20"/>
                  <w:u w:val="none"/>
                </w:rPr>
                <w:t>Pandey</w:t>
              </w:r>
            </w:hyperlink>
            <w:r w:rsidR="003A71E3" w:rsidRPr="00F736E0">
              <w:rPr>
                <w:rFonts w:ascii="Times New Roman" w:hAnsi="Times New Roman" w:cs="Times New Roman"/>
                <w:b w:val="0"/>
                <w:color w:val="000000" w:themeColor="text1"/>
                <w:sz w:val="20"/>
                <w:szCs w:val="20"/>
              </w:rPr>
              <w:t>,</w:t>
            </w:r>
            <w:r w:rsidR="00DD4A3B" w:rsidRPr="00F736E0">
              <w:rPr>
                <w:rStyle w:val="apple-converted-space"/>
                <w:rFonts w:ascii="Times New Roman" w:hAnsi="Times New Roman" w:cs="Times New Roman"/>
                <w:b w:val="0"/>
                <w:color w:val="000000" w:themeColor="text1"/>
                <w:sz w:val="20"/>
                <w:szCs w:val="20"/>
              </w:rPr>
              <w:t> </w:t>
            </w:r>
            <w:r w:rsidR="003A71E3" w:rsidRPr="00F736E0">
              <w:rPr>
                <w:rStyle w:val="apple-converted-space"/>
                <w:rFonts w:ascii="Times New Roman" w:hAnsi="Times New Roman" w:cs="Times New Roman"/>
                <w:b w:val="0"/>
                <w:color w:val="000000" w:themeColor="text1"/>
                <w:sz w:val="20"/>
                <w:szCs w:val="20"/>
              </w:rPr>
              <w:t xml:space="preserve"> </w:t>
            </w:r>
            <w:hyperlink r:id="rId12" w:history="1">
              <w:r w:rsidR="003A71E3" w:rsidRPr="00F736E0">
                <w:rPr>
                  <w:rStyle w:val="Hyperlink"/>
                  <w:rFonts w:ascii="Times New Roman" w:hAnsi="Times New Roman" w:cs="Times New Roman"/>
                  <w:b w:val="0"/>
                  <w:color w:val="000000" w:themeColor="text1"/>
                  <w:sz w:val="20"/>
                  <w:szCs w:val="20"/>
                  <w:u w:val="none"/>
                </w:rPr>
                <w:t xml:space="preserve"> </w:t>
              </w:r>
              <w:r w:rsidR="00DD4A3B" w:rsidRPr="00F736E0">
                <w:rPr>
                  <w:rFonts w:ascii="Times New Roman" w:hAnsi="Times New Roman" w:cs="Times New Roman"/>
                  <w:b w:val="0"/>
                  <w:color w:val="000000" w:themeColor="text1"/>
                  <w:sz w:val="20"/>
                  <w:szCs w:val="20"/>
                </w:rPr>
                <w:t xml:space="preserve">P. </w:t>
              </w:r>
              <w:r w:rsidR="003A71E3" w:rsidRPr="00F736E0">
                <w:rPr>
                  <w:rStyle w:val="Hyperlink"/>
                  <w:rFonts w:ascii="Times New Roman" w:hAnsi="Times New Roman" w:cs="Times New Roman"/>
                  <w:b w:val="0"/>
                  <w:color w:val="000000" w:themeColor="text1"/>
                  <w:sz w:val="20"/>
                  <w:szCs w:val="20"/>
                  <w:u w:val="none"/>
                </w:rPr>
                <w:t>Pandey</w:t>
              </w:r>
            </w:hyperlink>
            <w:r w:rsidR="003A71E3" w:rsidRPr="00F736E0">
              <w:rPr>
                <w:rFonts w:ascii="Times New Roman" w:hAnsi="Times New Roman" w:cs="Times New Roman"/>
                <w:b w:val="0"/>
                <w:color w:val="000000" w:themeColor="text1"/>
                <w:sz w:val="20"/>
                <w:szCs w:val="20"/>
              </w:rPr>
              <w:t>,</w:t>
            </w:r>
            <w:r w:rsidR="003A71E3" w:rsidRPr="00F736E0">
              <w:rPr>
                <w:rStyle w:val="apple-converted-space"/>
                <w:rFonts w:ascii="Times New Roman" w:hAnsi="Times New Roman" w:cs="Times New Roman"/>
                <w:b w:val="0"/>
                <w:color w:val="000000" w:themeColor="text1"/>
                <w:sz w:val="20"/>
                <w:szCs w:val="20"/>
              </w:rPr>
              <w:t xml:space="preserve"> </w:t>
            </w:r>
            <w:hyperlink r:id="rId13" w:history="1">
              <w:r w:rsidR="003A71E3" w:rsidRPr="00F736E0">
                <w:rPr>
                  <w:rStyle w:val="Hyperlink"/>
                  <w:rFonts w:ascii="Times New Roman" w:hAnsi="Times New Roman" w:cs="Times New Roman"/>
                  <w:b w:val="0"/>
                  <w:color w:val="000000" w:themeColor="text1"/>
                  <w:sz w:val="20"/>
                  <w:szCs w:val="20"/>
                  <w:u w:val="none"/>
                </w:rPr>
                <w:t xml:space="preserve"> </w:t>
              </w:r>
              <w:r w:rsidR="00DD4A3B" w:rsidRPr="00F736E0">
                <w:rPr>
                  <w:rFonts w:ascii="Times New Roman" w:hAnsi="Times New Roman" w:cs="Times New Roman"/>
                  <w:b w:val="0"/>
                  <w:color w:val="000000" w:themeColor="text1"/>
                  <w:sz w:val="20"/>
                  <w:szCs w:val="20"/>
                </w:rPr>
                <w:t xml:space="preserve">S. K. </w:t>
              </w:r>
              <w:r w:rsidR="00DD4A3B" w:rsidRPr="00F736E0">
                <w:rPr>
                  <w:rFonts w:ascii="Times New Roman" w:hAnsi="Times New Roman" w:cs="Times New Roman"/>
                  <w:b w:val="0"/>
                  <w:color w:val="000000" w:themeColor="text1"/>
                  <w:sz w:val="20"/>
                  <w:szCs w:val="20"/>
                  <w:lang w:val="en-CA"/>
                </w:rPr>
                <w:t xml:space="preserve"> </w:t>
              </w:r>
              <w:proofErr w:type="spellStart"/>
              <w:r w:rsidR="003A71E3" w:rsidRPr="00F736E0">
                <w:rPr>
                  <w:rStyle w:val="Hyperlink"/>
                  <w:rFonts w:ascii="Times New Roman" w:hAnsi="Times New Roman" w:cs="Times New Roman"/>
                  <w:b w:val="0"/>
                  <w:color w:val="000000" w:themeColor="text1"/>
                  <w:sz w:val="20"/>
                  <w:szCs w:val="20"/>
                  <w:u w:val="none"/>
                </w:rPr>
                <w:t>Bannerjee</w:t>
              </w:r>
              <w:proofErr w:type="spellEnd"/>
            </w:hyperlink>
            <w:r w:rsidR="00DD4A3B" w:rsidRPr="00F736E0">
              <w:rPr>
                <w:rStyle w:val="Hyperlink"/>
                <w:rFonts w:ascii="Times New Roman" w:hAnsi="Times New Roman" w:cs="Times New Roman"/>
                <w:b w:val="0"/>
                <w:color w:val="000000" w:themeColor="text1"/>
                <w:sz w:val="20"/>
                <w:szCs w:val="20"/>
                <w:u w:val="none"/>
              </w:rPr>
              <w:t>,</w:t>
            </w:r>
            <w:r w:rsidR="003A71E3" w:rsidRPr="00F736E0">
              <w:rPr>
                <w:rFonts w:ascii="Times New Roman" w:hAnsi="Times New Roman" w:cs="Times New Roman"/>
                <w:b w:val="0"/>
                <w:sz w:val="20"/>
                <w:szCs w:val="20"/>
              </w:rPr>
              <w:t xml:space="preserve"> </w:t>
            </w:r>
            <w:r w:rsidR="00F736E0" w:rsidRPr="00F736E0">
              <w:rPr>
                <w:rFonts w:ascii="Times New Roman" w:hAnsi="Times New Roman" w:cs="Times New Roman"/>
                <w:b w:val="0"/>
                <w:color w:val="000000"/>
                <w:sz w:val="20"/>
                <w:szCs w:val="20"/>
              </w:rPr>
              <w:t>Drug deli</w:t>
            </w:r>
            <w:r w:rsidR="00F736E0">
              <w:rPr>
                <w:rFonts w:ascii="Times New Roman" w:hAnsi="Times New Roman" w:cs="Times New Roman"/>
                <w:b w:val="0"/>
                <w:color w:val="000000"/>
                <w:sz w:val="20"/>
                <w:szCs w:val="20"/>
              </w:rPr>
              <w:t xml:space="preserve">very systems: An updated review, </w:t>
            </w:r>
            <w:proofErr w:type="spellStart"/>
            <w:r w:rsidR="003A71E3" w:rsidRPr="00F736E0">
              <w:rPr>
                <w:rFonts w:ascii="Times New Roman" w:hAnsi="Times New Roman" w:cs="Times New Roman"/>
                <w:b w:val="0"/>
                <w:i/>
                <w:color w:val="000000"/>
                <w:sz w:val="20"/>
                <w:szCs w:val="20"/>
                <w:shd w:val="clear" w:color="auto" w:fill="FFFFFF"/>
              </w:rPr>
              <w:t>Int</w:t>
            </w:r>
            <w:proofErr w:type="spellEnd"/>
            <w:r w:rsidR="003A71E3" w:rsidRPr="00F736E0">
              <w:rPr>
                <w:rFonts w:ascii="Times New Roman" w:hAnsi="Times New Roman" w:cs="Times New Roman"/>
                <w:b w:val="0"/>
                <w:i/>
                <w:color w:val="000000"/>
                <w:sz w:val="20"/>
                <w:szCs w:val="20"/>
                <w:shd w:val="clear" w:color="auto" w:fill="FFFFFF"/>
              </w:rPr>
              <w:t xml:space="preserve"> J Pharm </w:t>
            </w:r>
            <w:proofErr w:type="spellStart"/>
            <w:r w:rsidR="003A71E3" w:rsidRPr="00F736E0">
              <w:rPr>
                <w:rFonts w:ascii="Times New Roman" w:hAnsi="Times New Roman" w:cs="Times New Roman"/>
                <w:b w:val="0"/>
                <w:i/>
                <w:color w:val="000000"/>
                <w:sz w:val="20"/>
                <w:szCs w:val="20"/>
                <w:shd w:val="clear" w:color="auto" w:fill="FFFFFF"/>
              </w:rPr>
              <w:t>Investig</w:t>
            </w:r>
            <w:proofErr w:type="spellEnd"/>
            <w:r w:rsidR="00DD4A3B" w:rsidRPr="00F736E0">
              <w:rPr>
                <w:rFonts w:ascii="Times New Roman" w:hAnsi="Times New Roman" w:cs="Times New Roman"/>
                <w:b w:val="0"/>
                <w:color w:val="000000"/>
                <w:sz w:val="20"/>
                <w:szCs w:val="20"/>
                <w:shd w:val="clear" w:color="auto" w:fill="FFFFFF"/>
              </w:rPr>
              <w:t>,</w:t>
            </w:r>
            <w:r w:rsidR="003A71E3" w:rsidRPr="00F736E0">
              <w:rPr>
                <w:rFonts w:ascii="Times New Roman" w:hAnsi="Times New Roman" w:cs="Times New Roman"/>
                <w:b w:val="0"/>
                <w:color w:val="000000"/>
                <w:sz w:val="20"/>
                <w:szCs w:val="20"/>
                <w:shd w:val="clear" w:color="auto" w:fill="FFFFFF"/>
              </w:rPr>
              <w:t xml:space="preserve"> </w:t>
            </w:r>
            <w:r w:rsidR="00DD4A3B" w:rsidRPr="00F736E0">
              <w:rPr>
                <w:rFonts w:ascii="Times New Roman" w:hAnsi="Times New Roman" w:cs="Times New Roman"/>
                <w:b w:val="0"/>
                <w:color w:val="000000"/>
                <w:sz w:val="20"/>
                <w:szCs w:val="20"/>
                <w:shd w:val="clear" w:color="auto" w:fill="FFFFFF"/>
              </w:rPr>
              <w:t>2</w:t>
            </w:r>
            <w:r w:rsidR="00010A22">
              <w:rPr>
                <w:rFonts w:ascii="Times New Roman" w:hAnsi="Times New Roman" w:cs="Times New Roman"/>
                <w:b w:val="0"/>
                <w:color w:val="000000"/>
                <w:sz w:val="20"/>
                <w:szCs w:val="20"/>
                <w:shd w:val="clear" w:color="auto" w:fill="FFFFFF"/>
              </w:rPr>
              <w:t>(1)</w:t>
            </w:r>
            <w:r w:rsidR="00DD4A3B" w:rsidRPr="00F736E0">
              <w:rPr>
                <w:rFonts w:ascii="Times New Roman" w:hAnsi="Times New Roman" w:cs="Times New Roman"/>
                <w:b w:val="0"/>
                <w:color w:val="000000"/>
                <w:sz w:val="20"/>
                <w:szCs w:val="20"/>
                <w:shd w:val="clear" w:color="auto" w:fill="FFFFFF"/>
                <w:lang w:val="en-CA"/>
              </w:rPr>
              <w:t xml:space="preserve">, </w:t>
            </w:r>
            <w:r w:rsidR="00DD4A3B" w:rsidRPr="00F736E0">
              <w:rPr>
                <w:rFonts w:ascii="Times New Roman" w:hAnsi="Times New Roman" w:cs="Times New Roman"/>
                <w:b w:val="0"/>
                <w:color w:val="000000"/>
                <w:sz w:val="20"/>
                <w:szCs w:val="20"/>
                <w:shd w:val="clear" w:color="auto" w:fill="FFFFFF"/>
              </w:rPr>
              <w:t>pp. 2-11 (</w:t>
            </w:r>
            <w:r w:rsidR="003A71E3" w:rsidRPr="00F736E0">
              <w:rPr>
                <w:rFonts w:ascii="Times New Roman" w:hAnsi="Times New Roman" w:cs="Times New Roman"/>
                <w:b w:val="0"/>
                <w:color w:val="000000"/>
                <w:sz w:val="20"/>
                <w:szCs w:val="20"/>
                <w:shd w:val="clear" w:color="auto" w:fill="FFFFFF"/>
              </w:rPr>
              <w:t>2012</w:t>
            </w:r>
            <w:r w:rsidR="00DD4A3B" w:rsidRPr="00F736E0">
              <w:rPr>
                <w:rFonts w:ascii="Times New Roman" w:hAnsi="Times New Roman" w:cs="Times New Roman"/>
                <w:b w:val="0"/>
                <w:color w:val="000000"/>
                <w:sz w:val="20"/>
                <w:szCs w:val="20"/>
                <w:shd w:val="clear" w:color="auto" w:fill="FFFFFF"/>
              </w:rPr>
              <w:t>)</w:t>
            </w:r>
            <w:r w:rsidR="003A71E3" w:rsidRPr="00F736E0">
              <w:rPr>
                <w:rFonts w:ascii="Times New Roman" w:hAnsi="Times New Roman" w:cs="Times New Roman"/>
                <w:b w:val="0"/>
                <w:color w:val="000000"/>
                <w:sz w:val="20"/>
                <w:szCs w:val="20"/>
                <w:shd w:val="clear" w:color="auto" w:fill="FFFFFF"/>
              </w:rPr>
              <w:t xml:space="preserve"> </w:t>
            </w:r>
          </w:p>
        </w:tc>
      </w:tr>
      <w:tr w:rsidR="001A65A9" w:rsidTr="00A51376">
        <w:trPr>
          <w:divId w:val="594365147"/>
          <w:tblCellSpacing w:w="0" w:type="dxa"/>
          <w:jc w:val="center"/>
        </w:trPr>
        <w:tc>
          <w:tcPr>
            <w:tcW w:w="434" w:type="dxa"/>
            <w:vAlign w:val="center"/>
            <w:hideMark/>
          </w:tcPr>
          <w:p w:rsidR="001A65A9" w:rsidRDefault="001A65A9" w:rsidP="00D13F97">
            <w:pPr>
              <w:jc w:val="center"/>
              <w:rPr>
                <w:rFonts w:eastAsia="Times New Roman" w:cs="Times New Roman"/>
                <w:sz w:val="6"/>
                <w:szCs w:val="6"/>
              </w:rPr>
            </w:pPr>
          </w:p>
        </w:tc>
        <w:tc>
          <w:tcPr>
            <w:tcW w:w="8206" w:type="dxa"/>
            <w:vAlign w:val="center"/>
            <w:hideMark/>
          </w:tcPr>
          <w:p w:rsidR="001A65A9" w:rsidRPr="00F736E0" w:rsidRDefault="00D13F97">
            <w:pPr>
              <w:rPr>
                <w:rFonts w:ascii="Times New Roman" w:eastAsia="Times New Roman" w:hAnsi="Times New Roman" w:cs="Times New Roman"/>
              </w:rPr>
            </w:pPr>
            <w:r w:rsidRPr="00F736E0">
              <w:rPr>
                <w:rFonts w:ascii="Times New Roman" w:eastAsia="Times New Roman" w:hAnsi="Times New Roman" w:cs="Times New Roman"/>
              </w:rPr>
              <w:t> </w:t>
            </w:r>
          </w:p>
        </w:tc>
      </w:tr>
      <w:tr w:rsidR="001A65A9" w:rsidTr="00A51376">
        <w:trPr>
          <w:divId w:val="594365147"/>
          <w:tblCellSpacing w:w="0" w:type="dxa"/>
          <w:jc w:val="center"/>
        </w:trPr>
        <w:tc>
          <w:tcPr>
            <w:tcW w:w="434" w:type="dxa"/>
            <w:noWrap/>
            <w:tcMar>
              <w:top w:w="0" w:type="dxa"/>
              <w:left w:w="100" w:type="dxa"/>
              <w:bottom w:w="0" w:type="dxa"/>
              <w:right w:w="100" w:type="dxa"/>
            </w:tcMar>
            <w:vAlign w:val="bottom"/>
            <w:hideMark/>
          </w:tcPr>
          <w:p w:rsidR="001A65A9" w:rsidRDefault="00D13F97" w:rsidP="00DD4A3B">
            <w:pPr>
              <w:jc w:val="center"/>
              <w:rPr>
                <w:rFonts w:eastAsia="Times New Roman" w:cs="Times New Roman"/>
              </w:rPr>
            </w:pPr>
            <w:r>
              <w:rPr>
                <w:rFonts w:eastAsia="Times New Roman" w:cs="Times New Roman"/>
              </w:rPr>
              <w:t>[2]</w:t>
            </w:r>
          </w:p>
          <w:p w:rsidR="00D13F97" w:rsidRDefault="00D13F97" w:rsidP="00D13F97">
            <w:pPr>
              <w:jc w:val="center"/>
              <w:rPr>
                <w:rFonts w:eastAsia="Times New Roman" w:cs="Times New Roman"/>
              </w:rPr>
            </w:pPr>
          </w:p>
        </w:tc>
        <w:tc>
          <w:tcPr>
            <w:tcW w:w="8206" w:type="dxa"/>
            <w:tcMar>
              <w:top w:w="0" w:type="dxa"/>
              <w:left w:w="100" w:type="dxa"/>
              <w:bottom w:w="0" w:type="dxa"/>
              <w:right w:w="100" w:type="dxa"/>
            </w:tcMar>
            <w:vAlign w:val="bottom"/>
            <w:hideMark/>
          </w:tcPr>
          <w:p w:rsidR="001A65A9" w:rsidRPr="00DD4A3B" w:rsidRDefault="00C46C35" w:rsidP="00577A2E">
            <w:pPr>
              <w:autoSpaceDE w:val="0"/>
              <w:autoSpaceDN w:val="0"/>
              <w:adjustRightInd w:val="0"/>
              <w:spacing w:after="100" w:afterAutospacing="1"/>
              <w:jc w:val="both"/>
              <w:rPr>
                <w:rFonts w:ascii="Times New Roman" w:hAnsi="Times New Roman" w:cs="Times New Roman"/>
              </w:rPr>
            </w:pPr>
            <w:r w:rsidRPr="00DD4A3B">
              <w:rPr>
                <w:lang w:val="en-CA"/>
              </w:rPr>
              <w:t xml:space="preserve">G. M. </w:t>
            </w:r>
            <w:proofErr w:type="spellStart"/>
            <w:r w:rsidRPr="00DD4A3B">
              <w:rPr>
                <w:lang w:val="en-CA"/>
              </w:rPr>
              <w:t>Shingade</w:t>
            </w:r>
            <w:proofErr w:type="spellEnd"/>
            <w:r w:rsidRPr="00DD4A3B">
              <w:rPr>
                <w:lang w:val="en-CA"/>
              </w:rPr>
              <w:t xml:space="preserve">, Q. </w:t>
            </w:r>
            <w:proofErr w:type="spellStart"/>
            <w:r w:rsidRPr="00DD4A3B">
              <w:rPr>
                <w:lang w:val="en-CA"/>
              </w:rPr>
              <w:t>Aamer</w:t>
            </w:r>
            <w:proofErr w:type="spellEnd"/>
            <w:r w:rsidRPr="00DD4A3B">
              <w:rPr>
                <w:lang w:val="en-CA"/>
              </w:rPr>
              <w:t xml:space="preserve">, P. M. </w:t>
            </w:r>
            <w:proofErr w:type="spellStart"/>
            <w:r w:rsidRPr="00DD4A3B">
              <w:rPr>
                <w:lang w:val="en-CA"/>
              </w:rPr>
              <w:t>Sabale</w:t>
            </w:r>
            <w:proofErr w:type="spellEnd"/>
            <w:r w:rsidRPr="00DD4A3B">
              <w:rPr>
                <w:lang w:val="en-CA"/>
              </w:rPr>
              <w:t xml:space="preserve">, N. D. </w:t>
            </w:r>
            <w:proofErr w:type="spellStart"/>
            <w:r w:rsidRPr="00DD4A3B">
              <w:rPr>
                <w:lang w:val="en-CA"/>
              </w:rPr>
              <w:t>Grampurohit</w:t>
            </w:r>
            <w:proofErr w:type="spellEnd"/>
            <w:r w:rsidRPr="00DD4A3B">
              <w:rPr>
                <w:lang w:val="en-CA"/>
              </w:rPr>
              <w:t xml:space="preserve">, M. V. </w:t>
            </w:r>
            <w:proofErr w:type="spellStart"/>
            <w:r w:rsidRPr="00DD4A3B">
              <w:rPr>
                <w:lang w:val="en-CA"/>
              </w:rPr>
              <w:t>Gadhave</w:t>
            </w:r>
            <w:proofErr w:type="spellEnd"/>
            <w:r w:rsidRPr="00DD4A3B">
              <w:rPr>
                <w:lang w:val="en-CA"/>
              </w:rPr>
              <w:t xml:space="preserve">, S. L. </w:t>
            </w:r>
            <w:proofErr w:type="spellStart"/>
            <w:r w:rsidRPr="00DD4A3B">
              <w:rPr>
                <w:lang w:val="en-CA"/>
              </w:rPr>
              <w:t>Jadhav</w:t>
            </w:r>
            <w:proofErr w:type="spellEnd"/>
            <w:r w:rsidRPr="00DD4A3B">
              <w:rPr>
                <w:lang w:val="en-CA"/>
              </w:rPr>
              <w:t xml:space="preserve">, D. D. Gaikwad, K. T. </w:t>
            </w:r>
            <w:proofErr w:type="spellStart"/>
            <w:r w:rsidRPr="00DD4A3B">
              <w:rPr>
                <w:lang w:val="en-CA"/>
              </w:rPr>
              <w:t>Patil</w:t>
            </w:r>
            <w:proofErr w:type="spellEnd"/>
            <w:r w:rsidRPr="00DD4A3B">
              <w:rPr>
                <w:lang w:val="en-CA"/>
              </w:rPr>
              <w:t xml:space="preserve">, </w:t>
            </w:r>
            <w:r w:rsidR="00AC4636" w:rsidRPr="00DD4A3B">
              <w:t xml:space="preserve">Review on: </w:t>
            </w:r>
            <w:r w:rsidR="00A5447B">
              <w:t>R</w:t>
            </w:r>
            <w:r w:rsidR="00AC4636" w:rsidRPr="00DD4A3B">
              <w:t>ecent trend on transdermal drug delivery system,</w:t>
            </w:r>
            <w:r w:rsidR="00D52D43" w:rsidRPr="00DD4A3B">
              <w:rPr>
                <w:color w:val="000000" w:themeColor="text1"/>
                <w:shd w:val="clear" w:color="auto" w:fill="FFFFFF"/>
              </w:rPr>
              <w:t xml:space="preserve"> </w:t>
            </w:r>
            <w:r w:rsidRPr="00DD4A3B">
              <w:rPr>
                <w:i/>
                <w:color w:val="000000" w:themeColor="text1"/>
                <w:shd w:val="clear" w:color="auto" w:fill="FFFFFF"/>
              </w:rPr>
              <w:t>JDDT</w:t>
            </w:r>
            <w:r w:rsidRPr="00DD4A3B">
              <w:rPr>
                <w:color w:val="000000" w:themeColor="text1"/>
                <w:shd w:val="clear" w:color="auto" w:fill="FFFFFF"/>
              </w:rPr>
              <w:t xml:space="preserve">, </w:t>
            </w:r>
            <w:r w:rsidRPr="00DD4A3B">
              <w:rPr>
                <w:lang w:val="en-CA"/>
              </w:rPr>
              <w:t>2</w:t>
            </w:r>
            <w:r w:rsidR="00A5447B">
              <w:rPr>
                <w:lang w:val="en-CA"/>
              </w:rPr>
              <w:t>(1)</w:t>
            </w:r>
            <w:r w:rsidRPr="00DD4A3B">
              <w:rPr>
                <w:lang w:val="en-CA"/>
              </w:rPr>
              <w:t>, pp.</w:t>
            </w:r>
            <w:r w:rsidR="00577A2E">
              <w:rPr>
                <w:lang w:val="en-CA"/>
              </w:rPr>
              <w:t> </w:t>
            </w:r>
            <w:r w:rsidRPr="00DD4A3B">
              <w:rPr>
                <w:lang w:val="en-CA"/>
              </w:rPr>
              <w:t>66-75 (2012)</w:t>
            </w:r>
          </w:p>
        </w:tc>
      </w:tr>
      <w:tr w:rsidR="001A65A9" w:rsidTr="00A51376">
        <w:trPr>
          <w:divId w:val="594365147"/>
          <w:trHeight w:val="71"/>
          <w:tblCellSpacing w:w="0" w:type="dxa"/>
          <w:jc w:val="center"/>
        </w:trPr>
        <w:tc>
          <w:tcPr>
            <w:tcW w:w="434" w:type="dxa"/>
            <w:vAlign w:val="center"/>
            <w:hideMark/>
          </w:tcPr>
          <w:p w:rsidR="001A65A9" w:rsidRDefault="001A65A9">
            <w:pPr>
              <w:rPr>
                <w:rFonts w:eastAsia="Times New Roman" w:cs="Times New Roman"/>
                <w:sz w:val="6"/>
                <w:szCs w:val="6"/>
              </w:rPr>
            </w:pPr>
          </w:p>
        </w:tc>
        <w:tc>
          <w:tcPr>
            <w:tcW w:w="8206" w:type="dxa"/>
            <w:vAlign w:val="center"/>
            <w:hideMark/>
          </w:tcPr>
          <w:p w:rsidR="001A65A9" w:rsidRDefault="00D13F97">
            <w:pPr>
              <w:rPr>
                <w:rFonts w:eastAsia="Times New Roman" w:cs="Times New Roman"/>
                <w:sz w:val="6"/>
                <w:szCs w:val="6"/>
              </w:rPr>
            </w:pPr>
            <w:r>
              <w:rPr>
                <w:rFonts w:eastAsia="Times New Roman" w:cs="Times New Roman"/>
                <w:sz w:val="6"/>
                <w:szCs w:val="6"/>
              </w:rPr>
              <w:t> </w:t>
            </w:r>
          </w:p>
        </w:tc>
      </w:tr>
    </w:tbl>
    <w:p w:rsidR="001A65A9" w:rsidRDefault="001A65A9" w:rsidP="00A51376">
      <w:pPr>
        <w:divId w:val="594365147"/>
        <w:rPr>
          <w:rFonts w:eastAsia="Times New Roman" w:cs="Times New Roman"/>
        </w:rPr>
      </w:pPr>
    </w:p>
    <w:sectPr w:rsidR="001A65A9" w:rsidSect="00D518C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4D"/>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800FA6"/>
    <w:multiLevelType w:val="hybridMultilevel"/>
    <w:tmpl w:val="8696CFF6"/>
    <w:lvl w:ilvl="0" w:tplc="B2CCBC7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F61948"/>
    <w:multiLevelType w:val="singleLevel"/>
    <w:tmpl w:val="52BA33DC"/>
    <w:lvl w:ilvl="0">
      <w:start w:val="1"/>
      <w:numFmt w:val="bullet"/>
      <w:pStyle w:val="Punkttext1"/>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F97"/>
    <w:rsid w:val="00010A22"/>
    <w:rsid w:val="0002058C"/>
    <w:rsid w:val="001538A5"/>
    <w:rsid w:val="001A65A9"/>
    <w:rsid w:val="001D44E3"/>
    <w:rsid w:val="002125CC"/>
    <w:rsid w:val="00291768"/>
    <w:rsid w:val="003312D9"/>
    <w:rsid w:val="00332FE6"/>
    <w:rsid w:val="00373CD4"/>
    <w:rsid w:val="003948A2"/>
    <w:rsid w:val="003A71E3"/>
    <w:rsid w:val="003C2B61"/>
    <w:rsid w:val="0048403F"/>
    <w:rsid w:val="004A3446"/>
    <w:rsid w:val="00564808"/>
    <w:rsid w:val="00577A2E"/>
    <w:rsid w:val="006137DE"/>
    <w:rsid w:val="006B3403"/>
    <w:rsid w:val="006C1B85"/>
    <w:rsid w:val="00737CFD"/>
    <w:rsid w:val="007514D4"/>
    <w:rsid w:val="00773641"/>
    <w:rsid w:val="0081717D"/>
    <w:rsid w:val="00A51376"/>
    <w:rsid w:val="00A5447B"/>
    <w:rsid w:val="00A97C40"/>
    <w:rsid w:val="00AC4636"/>
    <w:rsid w:val="00B504A7"/>
    <w:rsid w:val="00B638C0"/>
    <w:rsid w:val="00B67D36"/>
    <w:rsid w:val="00C16A76"/>
    <w:rsid w:val="00C46C35"/>
    <w:rsid w:val="00CC7CAD"/>
    <w:rsid w:val="00CE0B5D"/>
    <w:rsid w:val="00D13F97"/>
    <w:rsid w:val="00D42ED8"/>
    <w:rsid w:val="00D518CA"/>
    <w:rsid w:val="00D52D43"/>
    <w:rsid w:val="00DD4A3B"/>
    <w:rsid w:val="00E03B85"/>
    <w:rsid w:val="00E9299F"/>
    <w:rsid w:val="00E9514D"/>
    <w:rsid w:val="00EB280E"/>
    <w:rsid w:val="00ED67EA"/>
    <w:rsid w:val="00EE4D78"/>
    <w:rsid w:val="00F62331"/>
    <w:rsid w:val="00F736E0"/>
    <w:rsid w:val="00FB4A94"/>
    <w:rsid w:val="00FE5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211D43-D3BC-4CCB-B2A5-D81751A4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8CA"/>
    <w:rPr>
      <w:rFonts w:ascii="Times" w:eastAsiaTheme="minorEastAsia" w:hAnsi="Times" w:cstheme="minorBidi"/>
    </w:rPr>
  </w:style>
  <w:style w:type="paragraph" w:styleId="Heading1">
    <w:name w:val="heading 1"/>
    <w:basedOn w:val="Normal"/>
    <w:link w:val="Heading1Char"/>
    <w:uiPriority w:val="9"/>
    <w:qFormat/>
    <w:rsid w:val="00D518CA"/>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D518C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8CA"/>
    <w:rPr>
      <w:color w:val="0000FF"/>
      <w:u w:val="single"/>
    </w:rPr>
  </w:style>
  <w:style w:type="character" w:styleId="FollowedHyperlink">
    <w:name w:val="FollowedHyperlink"/>
    <w:basedOn w:val="DefaultParagraphFont"/>
    <w:uiPriority w:val="99"/>
    <w:semiHidden/>
    <w:unhideWhenUsed/>
    <w:rsid w:val="00D518CA"/>
    <w:rPr>
      <w:color w:val="800080"/>
      <w:u w:val="single"/>
    </w:rPr>
  </w:style>
  <w:style w:type="character" w:customStyle="1" w:styleId="Heading1Char">
    <w:name w:val="Heading 1 Char"/>
    <w:basedOn w:val="DefaultParagraphFont"/>
    <w:link w:val="Heading1"/>
    <w:uiPriority w:val="9"/>
    <w:rsid w:val="00D518C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D518CA"/>
    <w:rPr>
      <w:rFonts w:asciiTheme="majorHAnsi" w:eastAsiaTheme="majorEastAsia" w:hAnsiTheme="majorHAnsi" w:cstheme="majorBidi"/>
      <w:b/>
      <w:bCs/>
      <w:color w:val="4F81BD" w:themeColor="accent1"/>
      <w:sz w:val="26"/>
      <w:szCs w:val="26"/>
    </w:rPr>
  </w:style>
  <w:style w:type="paragraph" w:customStyle="1" w:styleId="noindent">
    <w:name w:val="noindent"/>
    <w:basedOn w:val="Normal"/>
    <w:rsid w:val="00D518CA"/>
    <w:pPr>
      <w:spacing w:before="100" w:beforeAutospacing="1" w:after="100" w:afterAutospacing="1"/>
    </w:pPr>
  </w:style>
  <w:style w:type="paragraph" w:customStyle="1" w:styleId="nopar">
    <w:name w:val="nopar"/>
    <w:basedOn w:val="Normal"/>
    <w:rsid w:val="00D518CA"/>
    <w:pPr>
      <w:spacing w:before="100" w:beforeAutospacing="1" w:after="100" w:afterAutospacing="1"/>
    </w:pPr>
  </w:style>
  <w:style w:type="paragraph" w:customStyle="1" w:styleId="indent">
    <w:name w:val="indent"/>
    <w:basedOn w:val="Normal"/>
    <w:rsid w:val="00D518CA"/>
    <w:pPr>
      <w:spacing w:before="100" w:beforeAutospacing="1" w:after="100" w:afterAutospacing="1"/>
      <w:ind w:firstLine="360"/>
    </w:pPr>
  </w:style>
  <w:style w:type="paragraph" w:styleId="NormalWeb">
    <w:name w:val="Normal (Web)"/>
    <w:basedOn w:val="Normal"/>
    <w:uiPriority w:val="99"/>
    <w:semiHidden/>
    <w:unhideWhenUsed/>
    <w:rsid w:val="00D518CA"/>
    <w:pPr>
      <w:spacing w:before="100" w:beforeAutospacing="1" w:after="100" w:afterAutospacing="1"/>
    </w:pPr>
    <w:rPr>
      <w:rFonts w:cs="Times New Roman"/>
    </w:rPr>
  </w:style>
  <w:style w:type="paragraph" w:customStyle="1" w:styleId="bibitem">
    <w:name w:val="bibitem"/>
    <w:basedOn w:val="Normal"/>
    <w:rsid w:val="00D518CA"/>
    <w:pPr>
      <w:spacing w:before="144" w:after="144"/>
      <w:ind w:left="480" w:hanging="480"/>
    </w:pPr>
  </w:style>
  <w:style w:type="paragraph" w:customStyle="1" w:styleId="bibitem-p">
    <w:name w:val="bibitem-p"/>
    <w:basedOn w:val="Normal"/>
    <w:rsid w:val="00D518CA"/>
    <w:pPr>
      <w:spacing w:before="144" w:after="144"/>
      <w:ind w:left="480"/>
    </w:pPr>
  </w:style>
  <w:style w:type="paragraph" w:customStyle="1" w:styleId="ptmr7t-x-x-109">
    <w:name w:val="ptmr7t-x-x-109"/>
    <w:basedOn w:val="Normal"/>
    <w:rsid w:val="00D518CA"/>
    <w:pPr>
      <w:spacing w:before="100" w:beforeAutospacing="1" w:after="100" w:afterAutospacing="1"/>
    </w:pPr>
    <w:rPr>
      <w:rFonts w:ascii="Courier" w:hAnsi="Courier"/>
    </w:rPr>
  </w:style>
  <w:style w:type="paragraph" w:customStyle="1" w:styleId="ptmb7t-x-x-140">
    <w:name w:val="ptmb7t-x-x-140"/>
    <w:basedOn w:val="Normal"/>
    <w:rsid w:val="00D518CA"/>
    <w:pPr>
      <w:spacing w:before="100" w:beforeAutospacing="1" w:after="100" w:afterAutospacing="1"/>
    </w:pPr>
    <w:rPr>
      <w:b/>
      <w:bCs/>
      <w:sz w:val="30"/>
      <w:szCs w:val="30"/>
    </w:rPr>
  </w:style>
  <w:style w:type="paragraph" w:customStyle="1" w:styleId="ptmb7t-x-x-109">
    <w:name w:val="ptmb7t-x-x-109"/>
    <w:basedOn w:val="Normal"/>
    <w:rsid w:val="00D518CA"/>
    <w:pPr>
      <w:spacing w:before="100" w:beforeAutospacing="1" w:after="100" w:afterAutospacing="1"/>
    </w:pPr>
    <w:rPr>
      <w:b/>
      <w:bCs/>
    </w:rPr>
  </w:style>
  <w:style w:type="paragraph" w:customStyle="1" w:styleId="cmmi-8">
    <w:name w:val="cmmi-8"/>
    <w:basedOn w:val="Normal"/>
    <w:rsid w:val="00D518CA"/>
    <w:pPr>
      <w:spacing w:before="100" w:beforeAutospacing="1" w:after="100" w:afterAutospacing="1"/>
    </w:pPr>
    <w:rPr>
      <w:i/>
      <w:iCs/>
      <w:sz w:val="17"/>
      <w:szCs w:val="17"/>
    </w:rPr>
  </w:style>
  <w:style w:type="paragraph" w:customStyle="1" w:styleId="cmsy-8">
    <w:name w:val="cmsy-8"/>
    <w:basedOn w:val="Normal"/>
    <w:rsid w:val="00D518CA"/>
    <w:pPr>
      <w:spacing w:before="100" w:beforeAutospacing="1" w:after="100" w:afterAutospacing="1"/>
    </w:pPr>
    <w:rPr>
      <w:sz w:val="17"/>
      <w:szCs w:val="17"/>
    </w:rPr>
  </w:style>
  <w:style w:type="paragraph" w:customStyle="1" w:styleId="pcrr7t-x-x-109">
    <w:name w:val="pcrr7t-x-x-109"/>
    <w:basedOn w:val="Normal"/>
    <w:rsid w:val="00D518CA"/>
    <w:pPr>
      <w:spacing w:before="100" w:beforeAutospacing="1" w:after="100" w:afterAutospacing="1"/>
    </w:pPr>
    <w:rPr>
      <w:rFonts w:ascii="Courier" w:hAnsi="Courier"/>
    </w:rPr>
  </w:style>
  <w:style w:type="paragraph" w:customStyle="1" w:styleId="ptmri7t-x-x-109">
    <w:name w:val="ptmri7t-x-x-109"/>
    <w:basedOn w:val="Normal"/>
    <w:rsid w:val="00D518CA"/>
    <w:pPr>
      <w:spacing w:before="100" w:beforeAutospacing="1" w:after="100" w:afterAutospacing="1"/>
    </w:pPr>
    <w:rPr>
      <w:i/>
      <w:iCs/>
    </w:rPr>
  </w:style>
  <w:style w:type="paragraph" w:customStyle="1" w:styleId="enumerate1">
    <w:name w:val="enumerate1"/>
    <w:basedOn w:val="Normal"/>
    <w:rsid w:val="00D518CA"/>
    <w:pPr>
      <w:spacing w:before="100" w:beforeAutospacing="1" w:after="100" w:afterAutospacing="1"/>
    </w:pPr>
  </w:style>
  <w:style w:type="paragraph" w:customStyle="1" w:styleId="enumerate2">
    <w:name w:val="enumerate2"/>
    <w:basedOn w:val="Normal"/>
    <w:rsid w:val="00D518CA"/>
    <w:pPr>
      <w:spacing w:before="100" w:beforeAutospacing="1" w:after="100" w:afterAutospacing="1"/>
    </w:pPr>
  </w:style>
  <w:style w:type="paragraph" w:customStyle="1" w:styleId="enumerate3">
    <w:name w:val="enumerate3"/>
    <w:basedOn w:val="Normal"/>
    <w:rsid w:val="00D518CA"/>
    <w:pPr>
      <w:spacing w:before="100" w:beforeAutospacing="1" w:after="100" w:afterAutospacing="1"/>
    </w:pPr>
  </w:style>
  <w:style w:type="paragraph" w:customStyle="1" w:styleId="enumerate4">
    <w:name w:val="enumerate4"/>
    <w:basedOn w:val="Normal"/>
    <w:rsid w:val="00D518CA"/>
    <w:pPr>
      <w:spacing w:before="100" w:beforeAutospacing="1" w:after="100" w:afterAutospacing="1"/>
    </w:pPr>
  </w:style>
  <w:style w:type="paragraph" w:customStyle="1" w:styleId="obeylines-h">
    <w:name w:val="obeylines-h"/>
    <w:basedOn w:val="Normal"/>
    <w:rsid w:val="00D518CA"/>
    <w:pPr>
      <w:spacing w:before="100" w:beforeAutospacing="1" w:after="100" w:afterAutospacing="1"/>
    </w:pPr>
  </w:style>
  <w:style w:type="paragraph" w:customStyle="1" w:styleId="obeylines-v">
    <w:name w:val="obeylines-v"/>
    <w:basedOn w:val="Normal"/>
    <w:rsid w:val="00D518CA"/>
    <w:pPr>
      <w:spacing w:before="100" w:beforeAutospacing="1" w:after="100" w:afterAutospacing="1"/>
    </w:pPr>
  </w:style>
  <w:style w:type="paragraph" w:customStyle="1" w:styleId="centerline">
    <w:name w:val="centerline"/>
    <w:basedOn w:val="Normal"/>
    <w:rsid w:val="00D518CA"/>
    <w:pPr>
      <w:spacing w:before="100" w:beforeAutospacing="1" w:after="100" w:afterAutospacing="1"/>
      <w:jc w:val="center"/>
    </w:pPr>
  </w:style>
  <w:style w:type="paragraph" w:customStyle="1" w:styleId="rightline">
    <w:name w:val="rightline"/>
    <w:basedOn w:val="Normal"/>
    <w:rsid w:val="00D518CA"/>
    <w:pPr>
      <w:spacing w:before="100" w:beforeAutospacing="1" w:after="100" w:afterAutospacing="1"/>
      <w:jc w:val="right"/>
    </w:pPr>
  </w:style>
  <w:style w:type="paragraph" w:customStyle="1" w:styleId="fbox">
    <w:name w:val="fbox"/>
    <w:basedOn w:val="Normal"/>
    <w:rsid w:val="00D518CA"/>
    <w:pPr>
      <w:pBdr>
        <w:top w:val="single" w:sz="2" w:space="0" w:color="000000"/>
        <w:left w:val="single" w:sz="2" w:space="3" w:color="000000"/>
        <w:bottom w:val="single" w:sz="2" w:space="0" w:color="000000"/>
        <w:right w:val="single" w:sz="2" w:space="3" w:color="000000"/>
      </w:pBdr>
      <w:spacing w:before="100" w:beforeAutospacing="1" w:after="100" w:afterAutospacing="1"/>
    </w:pPr>
  </w:style>
  <w:style w:type="paragraph" w:customStyle="1" w:styleId="underline">
    <w:name w:val="underline"/>
    <w:basedOn w:val="Normal"/>
    <w:rsid w:val="00D518CA"/>
    <w:pPr>
      <w:spacing w:before="100" w:beforeAutospacing="1" w:after="100" w:afterAutospacing="1"/>
    </w:pPr>
    <w:rPr>
      <w:u w:val="single"/>
    </w:rPr>
  </w:style>
  <w:style w:type="paragraph" w:customStyle="1" w:styleId="framebox-c">
    <w:name w:val="framebox-c"/>
    <w:basedOn w:val="Normal"/>
    <w:rsid w:val="00D518CA"/>
    <w:pPr>
      <w:pBdr>
        <w:top w:val="single" w:sz="2" w:space="0" w:color="000000"/>
        <w:left w:val="single" w:sz="2" w:space="3" w:color="000000"/>
        <w:bottom w:val="single" w:sz="2" w:space="0" w:color="000000"/>
        <w:right w:val="single" w:sz="2" w:space="3" w:color="000000"/>
      </w:pBdr>
      <w:spacing w:before="100" w:beforeAutospacing="1" w:after="100" w:afterAutospacing="1"/>
      <w:jc w:val="center"/>
    </w:pPr>
  </w:style>
  <w:style w:type="paragraph" w:customStyle="1" w:styleId="framebox-l">
    <w:name w:val="framebox-l"/>
    <w:basedOn w:val="Normal"/>
    <w:rsid w:val="00D518CA"/>
    <w:pPr>
      <w:pBdr>
        <w:top w:val="single" w:sz="2" w:space="0" w:color="000000"/>
        <w:left w:val="single" w:sz="2" w:space="3" w:color="000000"/>
        <w:bottom w:val="single" w:sz="2" w:space="0" w:color="000000"/>
        <w:right w:val="single" w:sz="2" w:space="3" w:color="000000"/>
      </w:pBdr>
      <w:spacing w:before="100" w:beforeAutospacing="1" w:after="100" w:afterAutospacing="1"/>
    </w:pPr>
  </w:style>
  <w:style w:type="paragraph" w:customStyle="1" w:styleId="framebox-r">
    <w:name w:val="framebox-r"/>
    <w:basedOn w:val="Normal"/>
    <w:rsid w:val="00D518CA"/>
    <w:pPr>
      <w:pBdr>
        <w:top w:val="single" w:sz="2" w:space="0" w:color="000000"/>
        <w:left w:val="single" w:sz="2" w:space="3" w:color="000000"/>
        <w:bottom w:val="single" w:sz="2" w:space="0" w:color="000000"/>
        <w:right w:val="single" w:sz="2" w:space="3" w:color="000000"/>
      </w:pBdr>
      <w:spacing w:before="100" w:beforeAutospacing="1" w:after="100" w:afterAutospacing="1"/>
      <w:jc w:val="right"/>
    </w:pPr>
  </w:style>
  <w:style w:type="paragraph" w:customStyle="1" w:styleId="tabbing-right">
    <w:name w:val="tabbing-right"/>
    <w:basedOn w:val="Normal"/>
    <w:rsid w:val="00D518CA"/>
    <w:pPr>
      <w:spacing w:before="100" w:beforeAutospacing="1" w:after="100" w:afterAutospacing="1"/>
      <w:jc w:val="right"/>
    </w:pPr>
  </w:style>
  <w:style w:type="paragraph" w:customStyle="1" w:styleId="marginpar">
    <w:name w:val="marginpar"/>
    <w:basedOn w:val="Normal"/>
    <w:rsid w:val="00D518CA"/>
    <w:pPr>
      <w:spacing w:before="120" w:after="100" w:afterAutospacing="1"/>
    </w:pPr>
    <w:rPr>
      <w:u w:val="single"/>
    </w:rPr>
  </w:style>
  <w:style w:type="paragraph" w:customStyle="1" w:styleId="parttoc">
    <w:name w:val="parttoc"/>
    <w:basedOn w:val="Normal"/>
    <w:rsid w:val="00D518CA"/>
    <w:pPr>
      <w:spacing w:before="100" w:beforeAutospacing="1" w:after="100" w:afterAutospacing="1" w:line="480" w:lineRule="auto"/>
    </w:pPr>
    <w:rPr>
      <w:b/>
      <w:bCs/>
      <w:sz w:val="26"/>
      <w:szCs w:val="26"/>
    </w:rPr>
  </w:style>
  <w:style w:type="paragraph" w:customStyle="1" w:styleId="likeparttoc">
    <w:name w:val="likeparttoc"/>
    <w:basedOn w:val="Normal"/>
    <w:rsid w:val="00D518CA"/>
    <w:pPr>
      <w:spacing w:before="100" w:beforeAutospacing="1" w:after="100" w:afterAutospacing="1" w:line="480" w:lineRule="auto"/>
    </w:pPr>
    <w:rPr>
      <w:b/>
      <w:bCs/>
      <w:sz w:val="26"/>
      <w:szCs w:val="26"/>
    </w:rPr>
  </w:style>
  <w:style w:type="paragraph" w:customStyle="1" w:styleId="index-item">
    <w:name w:val="index-item"/>
    <w:basedOn w:val="Normal"/>
    <w:rsid w:val="00D518CA"/>
    <w:pPr>
      <w:spacing w:before="100" w:beforeAutospacing="1" w:after="100" w:afterAutospacing="1"/>
    </w:pPr>
  </w:style>
  <w:style w:type="paragraph" w:customStyle="1" w:styleId="index-subitem">
    <w:name w:val="index-subitem"/>
    <w:basedOn w:val="Normal"/>
    <w:rsid w:val="00D518CA"/>
    <w:pPr>
      <w:spacing w:before="100" w:beforeAutospacing="1" w:after="100" w:afterAutospacing="1"/>
    </w:pPr>
  </w:style>
  <w:style w:type="paragraph" w:customStyle="1" w:styleId="index-subsubitem">
    <w:name w:val="index-subsubitem"/>
    <w:basedOn w:val="Normal"/>
    <w:rsid w:val="00D518CA"/>
    <w:pPr>
      <w:spacing w:before="100" w:beforeAutospacing="1" w:after="100" w:afterAutospacing="1"/>
    </w:pPr>
  </w:style>
  <w:style w:type="paragraph" w:customStyle="1" w:styleId="paragraphhead">
    <w:name w:val="paragraphhead"/>
    <w:basedOn w:val="Normal"/>
    <w:rsid w:val="00D518CA"/>
    <w:pPr>
      <w:spacing w:before="480" w:after="100" w:afterAutospacing="1"/>
    </w:pPr>
    <w:rPr>
      <w:b/>
      <w:bCs/>
    </w:rPr>
  </w:style>
  <w:style w:type="paragraph" w:customStyle="1" w:styleId="likeparagraphhead">
    <w:name w:val="likeparagraphhead"/>
    <w:basedOn w:val="Normal"/>
    <w:rsid w:val="00D518CA"/>
    <w:pPr>
      <w:spacing w:before="480" w:after="100" w:afterAutospacing="1"/>
    </w:pPr>
    <w:rPr>
      <w:b/>
      <w:bCs/>
    </w:rPr>
  </w:style>
  <w:style w:type="paragraph" w:customStyle="1" w:styleId="subparagraphhead">
    <w:name w:val="subparagraphhead"/>
    <w:basedOn w:val="Normal"/>
    <w:rsid w:val="00D518CA"/>
    <w:pPr>
      <w:spacing w:before="100" w:beforeAutospacing="1" w:after="100" w:afterAutospacing="1"/>
    </w:pPr>
    <w:rPr>
      <w:b/>
      <w:bCs/>
    </w:rPr>
  </w:style>
  <w:style w:type="paragraph" w:customStyle="1" w:styleId="likesubparagraphhead">
    <w:name w:val="likesubparagraphhead"/>
    <w:basedOn w:val="Normal"/>
    <w:rsid w:val="00D518CA"/>
    <w:pPr>
      <w:spacing w:before="100" w:beforeAutospacing="1" w:after="100" w:afterAutospacing="1"/>
    </w:pPr>
    <w:rPr>
      <w:b/>
      <w:bCs/>
    </w:rPr>
  </w:style>
  <w:style w:type="paragraph" w:styleId="Quote">
    <w:name w:val="Quote"/>
    <w:aliases w:val="quote"/>
    <w:basedOn w:val="Normal"/>
    <w:uiPriority w:val="29"/>
    <w:qFormat/>
    <w:rsid w:val="00D518CA"/>
    <w:pPr>
      <w:spacing w:before="60" w:after="60"/>
      <w:ind w:left="240" w:right="240"/>
      <w:jc w:val="both"/>
    </w:pPr>
  </w:style>
  <w:style w:type="character" w:customStyle="1" w:styleId="QuoteChar">
    <w:name w:val="Quote Char"/>
    <w:aliases w:val="quote Char"/>
    <w:basedOn w:val="DefaultParagraphFont"/>
    <w:uiPriority w:val="29"/>
    <w:rsid w:val="00D518CA"/>
    <w:rPr>
      <w:rFonts w:ascii="Times" w:eastAsiaTheme="minorEastAsia" w:hAnsi="Times" w:cstheme="minorBidi"/>
      <w:i/>
      <w:iCs/>
      <w:color w:val="000000" w:themeColor="text1"/>
    </w:rPr>
  </w:style>
  <w:style w:type="paragraph" w:customStyle="1" w:styleId="verse">
    <w:name w:val="verse"/>
    <w:basedOn w:val="Normal"/>
    <w:rsid w:val="00D518CA"/>
    <w:pPr>
      <w:spacing w:before="100" w:beforeAutospacing="1" w:after="100" w:afterAutospacing="1"/>
      <w:ind w:left="480"/>
    </w:pPr>
  </w:style>
  <w:style w:type="paragraph" w:customStyle="1" w:styleId="quotation">
    <w:name w:val="quotation"/>
    <w:basedOn w:val="Normal"/>
    <w:rsid w:val="00D518CA"/>
    <w:pPr>
      <w:spacing w:before="60" w:after="60"/>
      <w:ind w:left="240"/>
    </w:pPr>
  </w:style>
  <w:style w:type="character" w:customStyle="1" w:styleId="thank-mark">
    <w:name w:val="thank-mark"/>
    <w:basedOn w:val="DefaultParagraphFont"/>
    <w:rsid w:val="00D518CA"/>
    <w:rPr>
      <w:vertAlign w:val="superscript"/>
    </w:rPr>
  </w:style>
  <w:style w:type="character" w:customStyle="1" w:styleId="tex">
    <w:name w:val="tex"/>
    <w:basedOn w:val="DefaultParagraphFont"/>
    <w:rsid w:val="00D518CA"/>
    <w:rPr>
      <w:spacing w:val="-30"/>
    </w:rPr>
  </w:style>
  <w:style w:type="character" w:customStyle="1" w:styleId="a">
    <w:name w:val="a"/>
    <w:basedOn w:val="DefaultParagraphFont"/>
    <w:rsid w:val="00D518CA"/>
  </w:style>
  <w:style w:type="character" w:customStyle="1" w:styleId="id">
    <w:name w:val="id"/>
    <w:basedOn w:val="DefaultParagraphFont"/>
    <w:rsid w:val="00D518CA"/>
  </w:style>
  <w:style w:type="character" w:customStyle="1" w:styleId="e">
    <w:name w:val="e"/>
    <w:basedOn w:val="DefaultParagraphFont"/>
    <w:rsid w:val="00D518CA"/>
  </w:style>
  <w:style w:type="paragraph" w:customStyle="1" w:styleId="noindent1">
    <w:name w:val="noindent1"/>
    <w:basedOn w:val="Normal"/>
    <w:rsid w:val="00D518CA"/>
    <w:pPr>
      <w:spacing w:after="100" w:afterAutospacing="1"/>
    </w:pPr>
  </w:style>
  <w:style w:type="paragraph" w:customStyle="1" w:styleId="indent1">
    <w:name w:val="indent1"/>
    <w:basedOn w:val="Normal"/>
    <w:rsid w:val="00D518CA"/>
    <w:pPr>
      <w:spacing w:before="100" w:beforeAutospacing="1" w:after="100" w:afterAutospacing="1"/>
    </w:pPr>
  </w:style>
  <w:style w:type="character" w:customStyle="1" w:styleId="e1">
    <w:name w:val="e1"/>
    <w:basedOn w:val="DefaultParagraphFont"/>
    <w:rsid w:val="00D518CA"/>
    <w:rPr>
      <w:strike w:val="0"/>
      <w:dstrike w:val="0"/>
      <w:u w:val="none"/>
      <w:effect w:val="none"/>
    </w:rPr>
  </w:style>
  <w:style w:type="character" w:customStyle="1" w:styleId="a1">
    <w:name w:val="a1"/>
    <w:basedOn w:val="DefaultParagraphFont"/>
    <w:rsid w:val="00D518CA"/>
    <w:rPr>
      <w:sz w:val="20"/>
      <w:szCs w:val="20"/>
    </w:rPr>
  </w:style>
  <w:style w:type="character" w:customStyle="1" w:styleId="id1">
    <w:name w:val="id1"/>
    <w:basedOn w:val="DefaultParagraphFont"/>
    <w:rsid w:val="00D518CA"/>
    <w:rPr>
      <w:b/>
      <w:bCs/>
    </w:rPr>
  </w:style>
  <w:style w:type="character" w:customStyle="1" w:styleId="ptmb7t-x-x-1401">
    <w:name w:val="ptmb7t-x-x-1401"/>
    <w:basedOn w:val="DefaultParagraphFont"/>
    <w:rsid w:val="00D518CA"/>
    <w:rPr>
      <w:b/>
      <w:bCs/>
      <w:sz w:val="30"/>
      <w:szCs w:val="30"/>
    </w:rPr>
  </w:style>
  <w:style w:type="character" w:customStyle="1" w:styleId="ptmb7t-x-x-1091">
    <w:name w:val="ptmb7t-x-x-1091"/>
    <w:basedOn w:val="DefaultParagraphFont"/>
    <w:rsid w:val="00D518CA"/>
    <w:rPr>
      <w:b/>
      <w:bCs/>
    </w:rPr>
  </w:style>
  <w:style w:type="character" w:customStyle="1" w:styleId="cmsy-81">
    <w:name w:val="cmsy-81"/>
    <w:basedOn w:val="DefaultParagraphFont"/>
    <w:rsid w:val="00D518CA"/>
    <w:rPr>
      <w:sz w:val="17"/>
      <w:szCs w:val="17"/>
    </w:rPr>
  </w:style>
  <w:style w:type="character" w:customStyle="1" w:styleId="underline1">
    <w:name w:val="underline1"/>
    <w:basedOn w:val="DefaultParagraphFont"/>
    <w:rsid w:val="00D518CA"/>
    <w:rPr>
      <w:u w:val="single"/>
    </w:rPr>
  </w:style>
  <w:style w:type="character" w:customStyle="1" w:styleId="ptmri7t-x-x-1091">
    <w:name w:val="ptmri7t-x-x-1091"/>
    <w:basedOn w:val="DefaultParagraphFont"/>
    <w:rsid w:val="00D518CA"/>
    <w:rPr>
      <w:i/>
      <w:iCs/>
    </w:rPr>
  </w:style>
  <w:style w:type="character" w:customStyle="1" w:styleId="cmmi-81">
    <w:name w:val="cmmi-81"/>
    <w:basedOn w:val="DefaultParagraphFont"/>
    <w:rsid w:val="00D518CA"/>
    <w:rPr>
      <w:i/>
      <w:iCs/>
      <w:sz w:val="17"/>
      <w:szCs w:val="17"/>
    </w:rPr>
  </w:style>
  <w:style w:type="paragraph" w:styleId="HTMLPreformatted">
    <w:name w:val="HTML Preformatted"/>
    <w:basedOn w:val="Normal"/>
    <w:link w:val="HTMLPreformattedChar"/>
    <w:uiPriority w:val="99"/>
    <w:semiHidden/>
    <w:unhideWhenUsed/>
    <w:rsid w:val="00B50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pt-PT" w:eastAsia="pt-PT"/>
    </w:rPr>
  </w:style>
  <w:style w:type="character" w:customStyle="1" w:styleId="HTMLPreformattedChar">
    <w:name w:val="HTML Preformatted Char"/>
    <w:basedOn w:val="DefaultParagraphFont"/>
    <w:link w:val="HTMLPreformatted"/>
    <w:uiPriority w:val="99"/>
    <w:semiHidden/>
    <w:rsid w:val="00B504A7"/>
    <w:rPr>
      <w:rFonts w:ascii="Courier New" w:hAnsi="Courier New" w:cs="Courier New"/>
      <w:lang w:val="pt-PT" w:eastAsia="pt-PT"/>
    </w:rPr>
  </w:style>
  <w:style w:type="paragraph" w:customStyle="1" w:styleId="Punkttext1">
    <w:name w:val="Punkttext 1"/>
    <w:basedOn w:val="Normal"/>
    <w:rsid w:val="00332FE6"/>
    <w:pPr>
      <w:numPr>
        <w:numId w:val="1"/>
      </w:numPr>
      <w:spacing w:before="120" w:after="120" w:line="276" w:lineRule="auto"/>
      <w:ind w:left="357" w:hanging="357"/>
    </w:pPr>
    <w:rPr>
      <w:rFonts w:ascii="Arial" w:eastAsia="Times New Roman" w:hAnsi="Arial" w:cs="Times New Roman"/>
      <w:lang w:val="de-CH" w:eastAsia="de-DE"/>
    </w:rPr>
  </w:style>
  <w:style w:type="paragraph" w:styleId="ListParagraph">
    <w:name w:val="List Paragraph"/>
    <w:basedOn w:val="Normal"/>
    <w:uiPriority w:val="34"/>
    <w:qFormat/>
    <w:rsid w:val="00C46C35"/>
    <w:pPr>
      <w:ind w:left="720"/>
      <w:contextualSpacing/>
    </w:pPr>
    <w:rPr>
      <w:rFonts w:ascii="Times New Roman" w:eastAsia="Times New Roman" w:hAnsi="Times New Roman" w:cs="Times New Roman"/>
      <w:sz w:val="24"/>
      <w:szCs w:val="24"/>
      <w:lang w:val="en-IE"/>
    </w:rPr>
  </w:style>
  <w:style w:type="character" w:customStyle="1" w:styleId="apple-converted-space">
    <w:name w:val="apple-converted-space"/>
    <w:basedOn w:val="DefaultParagraphFont"/>
    <w:rsid w:val="003A71E3"/>
  </w:style>
  <w:style w:type="paragraph" w:styleId="BalloonText">
    <w:name w:val="Balloon Text"/>
    <w:basedOn w:val="Normal"/>
    <w:link w:val="BalloonTextChar"/>
    <w:uiPriority w:val="99"/>
    <w:semiHidden/>
    <w:unhideWhenUsed/>
    <w:rsid w:val="00FE58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81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51356">
      <w:marLeft w:val="240"/>
      <w:marRight w:val="240"/>
      <w:marTop w:val="0"/>
      <w:marBottom w:val="0"/>
      <w:divBdr>
        <w:top w:val="none" w:sz="0" w:space="0" w:color="auto"/>
        <w:left w:val="none" w:sz="0" w:space="0" w:color="auto"/>
        <w:bottom w:val="none" w:sz="0" w:space="0" w:color="auto"/>
        <w:right w:val="none" w:sz="0" w:space="0" w:color="auto"/>
      </w:divBdr>
    </w:div>
    <w:div w:id="505634363">
      <w:marLeft w:val="240"/>
      <w:marRight w:val="240"/>
      <w:marTop w:val="0"/>
      <w:marBottom w:val="0"/>
      <w:divBdr>
        <w:top w:val="none" w:sz="0" w:space="0" w:color="auto"/>
        <w:left w:val="none" w:sz="0" w:space="0" w:color="auto"/>
        <w:bottom w:val="none" w:sz="0" w:space="0" w:color="auto"/>
        <w:right w:val="none" w:sz="0" w:space="0" w:color="auto"/>
      </w:divBdr>
      <w:divsChild>
        <w:div w:id="731269189">
          <w:marLeft w:val="0"/>
          <w:marRight w:val="0"/>
          <w:marTop w:val="0"/>
          <w:marBottom w:val="0"/>
          <w:divBdr>
            <w:top w:val="none" w:sz="0" w:space="0" w:color="auto"/>
            <w:left w:val="none" w:sz="0" w:space="0" w:color="auto"/>
            <w:bottom w:val="none" w:sz="0" w:space="0" w:color="auto"/>
            <w:right w:val="none" w:sz="0" w:space="0" w:color="auto"/>
          </w:divBdr>
        </w:div>
      </w:divsChild>
    </w:div>
    <w:div w:id="594365147">
      <w:marLeft w:val="0"/>
      <w:marRight w:val="0"/>
      <w:marTop w:val="120"/>
      <w:marBottom w:val="120"/>
      <w:divBdr>
        <w:top w:val="none" w:sz="0" w:space="0" w:color="auto"/>
        <w:left w:val="none" w:sz="0" w:space="0" w:color="auto"/>
        <w:bottom w:val="none" w:sz="0" w:space="0" w:color="auto"/>
        <w:right w:val="none" w:sz="0" w:space="0" w:color="auto"/>
      </w:divBdr>
    </w:div>
    <w:div w:id="684207521">
      <w:marLeft w:val="240"/>
      <w:marRight w:val="240"/>
      <w:marTop w:val="0"/>
      <w:marBottom w:val="0"/>
      <w:divBdr>
        <w:top w:val="none" w:sz="0" w:space="0" w:color="auto"/>
        <w:left w:val="none" w:sz="0" w:space="0" w:color="auto"/>
        <w:bottom w:val="none" w:sz="0" w:space="0" w:color="auto"/>
        <w:right w:val="none" w:sz="0" w:space="0" w:color="auto"/>
      </w:divBdr>
    </w:div>
    <w:div w:id="1491487233">
      <w:bodyDiv w:val="1"/>
      <w:marLeft w:val="0"/>
      <w:marRight w:val="0"/>
      <w:marTop w:val="0"/>
      <w:marBottom w:val="0"/>
      <w:divBdr>
        <w:top w:val="none" w:sz="0" w:space="0" w:color="auto"/>
        <w:left w:val="none" w:sz="0" w:space="0" w:color="auto"/>
        <w:bottom w:val="none" w:sz="0" w:space="0" w:color="auto"/>
        <w:right w:val="none" w:sz="0" w:space="0" w:color="auto"/>
      </w:divBdr>
    </w:div>
    <w:div w:id="1979795885">
      <w:marLeft w:val="240"/>
      <w:marRight w:val="240"/>
      <w:marTop w:val="0"/>
      <w:marBottom w:val="0"/>
      <w:divBdr>
        <w:top w:val="none" w:sz="0" w:space="0" w:color="auto"/>
        <w:left w:val="none" w:sz="0" w:space="0" w:color="auto"/>
        <w:bottom w:val="none" w:sz="0" w:space="0" w:color="auto"/>
        <w:right w:val="none" w:sz="0" w:space="0" w:color="auto"/>
      </w:divBdr>
    </w:div>
    <w:div w:id="2093576220">
      <w:bodyDiv w:val="1"/>
      <w:marLeft w:val="0"/>
      <w:marRight w:val="0"/>
      <w:marTop w:val="0"/>
      <w:marBottom w:val="0"/>
      <w:divBdr>
        <w:top w:val="none" w:sz="0" w:space="0" w:color="auto"/>
        <w:left w:val="none" w:sz="0" w:space="0" w:color="auto"/>
        <w:bottom w:val="none" w:sz="0" w:space="0" w:color="auto"/>
        <w:right w:val="none" w:sz="0" w:space="0" w:color="auto"/>
      </w:divBdr>
    </w:div>
    <w:div w:id="21054175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Tiwari%20R%5Bauth%5D" TargetMode="External"/><Relationship Id="rId13" Type="http://schemas.openxmlformats.org/officeDocument/2006/relationships/hyperlink" Target="http://www.ncbi.nlm.nih.gov/pubmed/?term=Bannerjee%20SK%5Bauth%5D" TargetMode="External"/><Relationship Id="rId3" Type="http://schemas.openxmlformats.org/officeDocument/2006/relationships/settings" Target="settings.xml"/><Relationship Id="rId7" Type="http://schemas.openxmlformats.org/officeDocument/2006/relationships/hyperlink" Target="http://www.ncbi.nlm.nih.gov/pubmed/?term=Tiwari%20G%5Bauth%5D" TargetMode="External"/><Relationship Id="rId12" Type="http://schemas.openxmlformats.org/officeDocument/2006/relationships/hyperlink" Target="http://www.ncbi.nlm.nih.gov/pubmed/?term=Pandey%20P%5Bauth%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ureiro@fe.up.pt" TargetMode="External"/><Relationship Id="rId11" Type="http://schemas.openxmlformats.org/officeDocument/2006/relationships/hyperlink" Target="http://www.ncbi.nlm.nih.gov/pubmed/?term=Pandey%20S%5Bauth%5D" TargetMode="External"/><Relationship Id="rId5" Type="http://schemas.openxmlformats.org/officeDocument/2006/relationships/hyperlink" Target="mailto:olesia@fe.up.pt" TargetMode="External"/><Relationship Id="rId15" Type="http://schemas.openxmlformats.org/officeDocument/2006/relationships/theme" Target="theme/theme1.xml"/><Relationship Id="rId10" Type="http://schemas.openxmlformats.org/officeDocument/2006/relationships/hyperlink" Target="http://www.ncbi.nlm.nih.gov/pubmed/?term=Bhati%20L%5Bauth%5D" TargetMode="External"/><Relationship Id="rId4" Type="http://schemas.openxmlformats.org/officeDocument/2006/relationships/webSettings" Target="webSettings.xml"/><Relationship Id="rId9" Type="http://schemas.openxmlformats.org/officeDocument/2006/relationships/hyperlink" Target="http://www.ncbi.nlm.nih.gov/pubmed/?term=Sriwastawa%20B%5Bauth%5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545</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Coimbra</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Gonçalo Pena</dc:creator>
  <cp:lastModifiedBy>olesia</cp:lastModifiedBy>
  <cp:revision>3</cp:revision>
  <cp:lastPrinted>2016-04-07T12:09:00Z</cp:lastPrinted>
  <dcterms:created xsi:type="dcterms:W3CDTF">2016-04-07T12:23:00Z</dcterms:created>
  <dcterms:modified xsi:type="dcterms:W3CDTF">2016-04-07T12:24:00Z</dcterms:modified>
</cp:coreProperties>
</file>